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391E" w14:textId="47EF15FD" w:rsidR="002A4749" w:rsidRPr="002A4749" w:rsidRDefault="002A4749" w:rsidP="003E09B9">
      <w:pPr>
        <w:suppressAutoHyphens/>
        <w:jc w:val="center"/>
        <w:rPr>
          <w:bCs w:val="0"/>
          <w:lang w:eastAsia="ar-SA"/>
        </w:rPr>
      </w:pPr>
      <w:r w:rsidRPr="002A4749">
        <w:rPr>
          <w:b/>
          <w:bCs w:val="0"/>
          <w:lang w:eastAsia="ar-SA"/>
        </w:rPr>
        <w:t>ZARZĄD DRÓG MIASTA KRAKOWA</w:t>
      </w:r>
    </w:p>
    <w:p w14:paraId="325F1FA6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 xml:space="preserve">ul. Centralna 53, 31-586 Kraków, centrala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55C126CF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</w:t>
      </w:r>
      <w:hyperlink r:id="rId8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70E38BED" w14:textId="4E119541" w:rsidR="000E3B3F" w:rsidRPr="00B26577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 xml:space="preserve">Zaprasza do składania ofert w ramach procedury „rozeznania rynku” </w:t>
      </w:r>
      <w:r w:rsidR="00E43660">
        <w:rPr>
          <w:lang w:eastAsia="zh-CN"/>
        </w:rPr>
        <w:t>:</w:t>
      </w:r>
    </w:p>
    <w:p w14:paraId="647BE9BF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00C33EE6" w14:textId="7A90F41D" w:rsidR="000E3B3F" w:rsidRDefault="000E3B3F" w:rsidP="000E3B3F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</w:p>
    <w:p w14:paraId="46500973" w14:textId="205C0809" w:rsidR="00B26577" w:rsidRDefault="00B26577" w:rsidP="0068321A">
      <w:pPr>
        <w:suppressAutoHyphens/>
        <w:jc w:val="both"/>
      </w:pPr>
    </w:p>
    <w:p w14:paraId="7EA2E047" w14:textId="464C3FF4" w:rsidR="0022015C" w:rsidRDefault="0022015C" w:rsidP="0068321A">
      <w:pPr>
        <w:suppressAutoHyphens/>
        <w:jc w:val="both"/>
        <w:rPr>
          <w:b/>
        </w:rPr>
      </w:pPr>
      <w:r w:rsidRPr="0022015C">
        <w:rPr>
          <w:b/>
        </w:rPr>
        <w:t>W</w:t>
      </w:r>
      <w:r w:rsidRPr="0022015C">
        <w:rPr>
          <w:b/>
          <w:iCs/>
        </w:rPr>
        <w:t xml:space="preserve">ykonanie obserwacji geodezyjnych wybranych obiektów </w:t>
      </w:r>
      <w:r w:rsidRPr="0022015C">
        <w:rPr>
          <w:b/>
        </w:rPr>
        <w:t>inżynierskich na terenie Miasta Krakowa w 2025 roku</w:t>
      </w:r>
      <w:r w:rsidRPr="003E09B9">
        <w:rPr>
          <w:b/>
        </w:rPr>
        <w:t>.</w:t>
      </w:r>
    </w:p>
    <w:p w14:paraId="1CDA533D" w14:textId="77777777" w:rsidR="003E09B9" w:rsidRDefault="0022015C" w:rsidP="0068321A">
      <w:pPr>
        <w:suppressAutoHyphens/>
        <w:jc w:val="both"/>
      </w:pPr>
      <w:r w:rsidRPr="0022015C">
        <w:t xml:space="preserve">Przedmiot </w:t>
      </w:r>
      <w:r>
        <w:t>Zamówienia</w:t>
      </w:r>
      <w:r w:rsidRPr="0022015C">
        <w:t xml:space="preserve"> obejmuje wykonanie obserwacji oraz pomiarów geodezyjnych obiektów inżynierskich </w:t>
      </w:r>
      <w:r w:rsidR="003E09B9">
        <w:t>wyszczególnionych w załączniku nr 3 – Zakres rzeczowy</w:t>
      </w:r>
      <w:r w:rsidR="003E09B9" w:rsidRPr="0022015C">
        <w:t xml:space="preserve"> </w:t>
      </w:r>
      <w:r w:rsidRPr="0022015C">
        <w:t>oraz sporządzenie z każdego przeglądu operatu geodezyjnego.</w:t>
      </w:r>
      <w:r w:rsidR="00792FCD">
        <w:t xml:space="preserve"> </w:t>
      </w:r>
    </w:p>
    <w:p w14:paraId="34E2FBA9" w14:textId="3D0D7725" w:rsidR="0022015C" w:rsidRDefault="00792FCD" w:rsidP="0068321A">
      <w:pPr>
        <w:suppressAutoHyphens/>
        <w:jc w:val="both"/>
      </w:pPr>
      <w:r>
        <w:t xml:space="preserve">Wymagana dokładność pomiaru do </w:t>
      </w:r>
      <w:r w:rsidR="003E09B9">
        <w:t xml:space="preserve">min. </w:t>
      </w:r>
      <w:r w:rsidR="009E79E5" w:rsidRPr="009E79E5">
        <w:rPr>
          <w:b/>
        </w:rPr>
        <w:t>0,</w:t>
      </w:r>
      <w:r w:rsidRPr="009E79E5">
        <w:rPr>
          <w:b/>
        </w:rPr>
        <w:t>1 mm</w:t>
      </w:r>
      <w:r>
        <w:t>.</w:t>
      </w:r>
    </w:p>
    <w:p w14:paraId="7DC5F2FD" w14:textId="1294F2FD" w:rsidR="0022015C" w:rsidRDefault="0022015C" w:rsidP="0068321A">
      <w:pPr>
        <w:suppressAutoHyphens/>
        <w:jc w:val="both"/>
      </w:pPr>
      <w:r>
        <w:t xml:space="preserve">Operaty geodezyjne należy przekazać Zamawiającemu w 2 egz. w formie papierowej oraz w </w:t>
      </w:r>
      <w:r w:rsidR="006B20B7">
        <w:t> </w:t>
      </w:r>
      <w:r>
        <w:t>formie elektronicznej *.pdf</w:t>
      </w:r>
      <w:bookmarkStart w:id="0" w:name="_GoBack"/>
      <w:bookmarkEnd w:id="0"/>
    </w:p>
    <w:p w14:paraId="198B0BD1" w14:textId="77777777" w:rsidR="008E1CD7" w:rsidRDefault="008E1CD7" w:rsidP="008E1CD7">
      <w:pPr>
        <w:suppressAutoHyphens/>
        <w:jc w:val="both"/>
      </w:pPr>
      <w:r>
        <w:t>Główny kod CPV: 71250000-5 - Usługi architektoniczne, inżynieryjne i pomiarowe</w:t>
      </w:r>
    </w:p>
    <w:p w14:paraId="03A872FE" w14:textId="77777777" w:rsidR="00B22FC8" w:rsidRDefault="00B22FC8" w:rsidP="00B22FC8">
      <w:pPr>
        <w:suppressAutoHyphens/>
        <w:jc w:val="both"/>
        <w:rPr>
          <w:b/>
        </w:rPr>
      </w:pPr>
    </w:p>
    <w:p w14:paraId="37A1067C" w14:textId="44A8328F" w:rsidR="00B22FC8" w:rsidRP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37828A9B" w14:textId="41C03012" w:rsidR="00B22FC8" w:rsidRPr="00B22FC8" w:rsidRDefault="00B22FC8" w:rsidP="00B22FC8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</w:t>
      </w:r>
      <w:r w:rsidR="003C69AA" w:rsidRPr="003E09B9">
        <w:rPr>
          <w:b/>
        </w:rPr>
        <w:t>do 15 grudnia 2025 r.</w:t>
      </w:r>
    </w:p>
    <w:p w14:paraId="701C2084" w14:textId="77777777" w:rsidR="00B26577" w:rsidRDefault="00B26577" w:rsidP="0068321A">
      <w:pPr>
        <w:suppressAutoHyphens/>
        <w:jc w:val="both"/>
      </w:pPr>
    </w:p>
    <w:p w14:paraId="78FF8AB6" w14:textId="0D23DC61" w:rsidR="00B26577" w:rsidRDefault="00B22FC8" w:rsidP="0068321A">
      <w:pPr>
        <w:suppressAutoHyphens/>
        <w:jc w:val="both"/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6A623DD3" w14:textId="0107EAE9" w:rsidR="00480312" w:rsidRDefault="00480312" w:rsidP="00480312">
      <w:pPr>
        <w:suppressAutoHyphens/>
        <w:jc w:val="both"/>
      </w:pPr>
      <w:r>
        <w:t xml:space="preserve">a) </w:t>
      </w:r>
      <w:r w:rsidRPr="00480312">
        <w:rPr>
          <w:u w:val="single"/>
        </w:rPr>
        <w:t>zdolności do występowania w obrocie gospodarczym</w:t>
      </w:r>
      <w:r>
        <w:t xml:space="preserve">: </w:t>
      </w:r>
    </w:p>
    <w:p w14:paraId="60F04664" w14:textId="46C7EC9F" w:rsidR="00480312" w:rsidRDefault="003C69AA" w:rsidP="00480312">
      <w:pPr>
        <w:suppressAutoHyphens/>
        <w:jc w:val="both"/>
      </w:pPr>
      <w:r>
        <w:t>Zamawiający nie stawia warunku w powyższym zakresie</w:t>
      </w:r>
    </w:p>
    <w:p w14:paraId="2980BF90" w14:textId="470D367D" w:rsidR="00480312" w:rsidRDefault="00480312" w:rsidP="00480312">
      <w:pPr>
        <w:suppressAutoHyphens/>
        <w:jc w:val="both"/>
      </w:pPr>
      <w:r>
        <w:t xml:space="preserve">b) </w:t>
      </w:r>
      <w:r w:rsidRPr="00480312">
        <w:rPr>
          <w:u w:val="single"/>
        </w:rPr>
        <w:t>uprawnień do prowadzenia określonej działalności gospodarczej lub zawodowej, o ile wynika to z odrębnych przepisów</w:t>
      </w:r>
      <w:r>
        <w:t xml:space="preserve">: </w:t>
      </w:r>
    </w:p>
    <w:p w14:paraId="463A8399" w14:textId="77777777" w:rsidR="003C69AA" w:rsidRDefault="003C69AA" w:rsidP="003C69AA">
      <w:pPr>
        <w:suppressAutoHyphens/>
        <w:jc w:val="both"/>
      </w:pPr>
      <w:bookmarkStart w:id="1" w:name="_Hlk101952185"/>
      <w:r>
        <w:t>Zamawiający nie stawia warunku w powyższym zakresie</w:t>
      </w:r>
    </w:p>
    <w:bookmarkEnd w:id="1"/>
    <w:p w14:paraId="33753FB5" w14:textId="71B7BA3C" w:rsidR="00480312" w:rsidRDefault="00480312" w:rsidP="00480312">
      <w:pPr>
        <w:suppressAutoHyphens/>
        <w:jc w:val="both"/>
      </w:pPr>
      <w:r>
        <w:t xml:space="preserve">c) </w:t>
      </w:r>
      <w:r w:rsidRPr="00480312">
        <w:rPr>
          <w:u w:val="single"/>
        </w:rPr>
        <w:t>sytuacji ekonomicznej lub finansowej</w:t>
      </w:r>
      <w:r>
        <w:t xml:space="preserve">: </w:t>
      </w:r>
    </w:p>
    <w:p w14:paraId="43751785" w14:textId="77777777" w:rsidR="003C69AA" w:rsidRDefault="003C69AA" w:rsidP="003C69AA">
      <w:pPr>
        <w:suppressAutoHyphens/>
        <w:jc w:val="both"/>
      </w:pPr>
      <w:r>
        <w:t>Zamawiający nie stawia warunku w powyższym zakresie</w:t>
      </w:r>
    </w:p>
    <w:p w14:paraId="6EFB9577" w14:textId="0E062A0B" w:rsidR="00B22FC8" w:rsidRDefault="00480312" w:rsidP="00480312">
      <w:pPr>
        <w:suppressAutoHyphens/>
        <w:jc w:val="both"/>
      </w:pPr>
      <w:r>
        <w:t xml:space="preserve">d) </w:t>
      </w:r>
      <w:r w:rsidRPr="00480312">
        <w:rPr>
          <w:u w:val="single"/>
        </w:rPr>
        <w:t>zdolności technicznej lub zawodowej</w:t>
      </w:r>
      <w:r>
        <w:t>:</w:t>
      </w:r>
    </w:p>
    <w:p w14:paraId="043B5F95" w14:textId="5051EB77" w:rsidR="00FA4C33" w:rsidRPr="003E09B9" w:rsidRDefault="00792FCD" w:rsidP="00FA0147">
      <w:pPr>
        <w:suppressAutoHyphens/>
        <w:jc w:val="both"/>
      </w:pPr>
      <w:r w:rsidRPr="003E09B9">
        <w:t xml:space="preserve">Posiadają </w:t>
      </w:r>
      <w:r w:rsidR="00FA4C33">
        <w:t>uprawnienia zawodowe do wykonywania samodzielnych funkcji w dziedzinie geodezji i  kartografii zgodnie z art. 43 ustawy Prawo geodezyjne i kartograficzne (t.j. Dz. U. 2024 poz. 1151 z późn. zm.): w zakresie o którym mowa w pkt 1) – geodezyjne pomiary sytuacyjno – wysokościowe, realizacyjne i inwentaryzacyjne oraz w zakresie o którym mowa w pkt 4) – geodezyjna obsługa inwestycji.</w:t>
      </w: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419F24A" w14:textId="50C0D09C" w:rsidR="000B7378" w:rsidRDefault="000B7378" w:rsidP="00943137">
      <w:pPr>
        <w:autoSpaceDE w:val="0"/>
        <w:autoSpaceDN w:val="0"/>
        <w:adjustRightInd w:val="0"/>
        <w:rPr>
          <w:b/>
          <w:color w:val="000000"/>
        </w:rPr>
      </w:pPr>
    </w:p>
    <w:p w14:paraId="4B92B310" w14:textId="5CA153D5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3ED3FDCD" w14:textId="2FDE578E" w:rsidR="0019637E" w:rsidRPr="003E09B9" w:rsidRDefault="0019637E" w:rsidP="003E09B9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Cs w:val="0"/>
          <w:color w:val="000000"/>
        </w:rPr>
      </w:pPr>
      <w:r w:rsidRPr="003E09B9">
        <w:rPr>
          <w:bCs w:val="0"/>
          <w:color w:val="000000"/>
        </w:rPr>
        <w:t xml:space="preserve">Formularz oferty – wg. zał. nr </w:t>
      </w:r>
      <w:r w:rsidR="00990626">
        <w:rPr>
          <w:bCs w:val="0"/>
          <w:color w:val="000000"/>
        </w:rPr>
        <w:t>1</w:t>
      </w:r>
      <w:r w:rsidR="00990626" w:rsidRPr="003E09B9">
        <w:rPr>
          <w:bCs w:val="0"/>
          <w:color w:val="000000"/>
        </w:rPr>
        <w:t xml:space="preserve">  </w:t>
      </w:r>
    </w:p>
    <w:p w14:paraId="322A7502" w14:textId="75E2B48F" w:rsidR="00990626" w:rsidRPr="00DE7DCA" w:rsidRDefault="00990626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990626">
        <w:rPr>
          <w:bCs w:val="0"/>
          <w:color w:val="000000"/>
        </w:rPr>
        <w:t>Oferta winna być podpisana przez osobę do tego uprawnioną</w:t>
      </w:r>
    </w:p>
    <w:p w14:paraId="674AA4B7" w14:textId="77777777" w:rsidR="002204E0" w:rsidRDefault="002204E0" w:rsidP="00943137">
      <w:pPr>
        <w:autoSpaceDE w:val="0"/>
        <w:autoSpaceDN w:val="0"/>
        <w:adjustRightInd w:val="0"/>
        <w:rPr>
          <w:b/>
          <w:color w:val="000000"/>
        </w:rPr>
      </w:pPr>
    </w:p>
    <w:p w14:paraId="3F92A976" w14:textId="6261E9FA" w:rsidR="00943137" w:rsidRP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787BE649" w14:textId="5E49ADA0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990626">
        <w:rPr>
          <w:color w:val="000000"/>
        </w:rPr>
        <w:t>Katarzyna Biadała</w:t>
      </w:r>
      <w:r w:rsidRPr="00943137">
        <w:rPr>
          <w:color w:val="000000"/>
        </w:rPr>
        <w:t xml:space="preserve"> – Dział </w:t>
      </w:r>
      <w:r w:rsidR="00990626">
        <w:rPr>
          <w:color w:val="000000"/>
        </w:rPr>
        <w:t>Utrzymania Obiektów Inżynierskich</w:t>
      </w:r>
      <w:r w:rsidRPr="00943137">
        <w:rPr>
          <w:color w:val="000000"/>
        </w:rPr>
        <w:t xml:space="preserve"> tel. (12) </w:t>
      </w:r>
      <w:r w:rsidR="00990626">
        <w:rPr>
          <w:color w:val="000000"/>
        </w:rPr>
        <w:t>616 72 92</w:t>
      </w:r>
      <w:r w:rsidR="002204CB">
        <w:rPr>
          <w:color w:val="000000"/>
        </w:rPr>
        <w:t>.</w:t>
      </w:r>
    </w:p>
    <w:p w14:paraId="31BB4255" w14:textId="19D6630D" w:rsidR="00990626" w:rsidRDefault="00BA3D91" w:rsidP="00BA3D91">
      <w:pPr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  <w:color w:val="000000"/>
        </w:rPr>
        <w:lastRenderedPageBreak/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 xml:space="preserve">: </w:t>
      </w:r>
      <w:hyperlink r:id="rId9" w:history="1">
        <w:r w:rsidR="00990626" w:rsidRPr="00644972">
          <w:rPr>
            <w:rStyle w:val="Hipercze"/>
            <w:bCs w:val="0"/>
          </w:rPr>
          <w:t>sekretariat@zdmk.krakow.pl</w:t>
        </w:r>
      </w:hyperlink>
    </w:p>
    <w:p w14:paraId="415852D4" w14:textId="34915CDA" w:rsidR="00943137" w:rsidRPr="00943137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943137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0D695BF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BED2D9E" w14:textId="5FA39CBC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 w:rsidRPr="003E09B9">
        <w:rPr>
          <w:b/>
          <w:bCs w:val="0"/>
          <w:lang w:eastAsia="zh-CN"/>
        </w:rPr>
        <w:t xml:space="preserve">Ofertę należy złożyć do dnia </w:t>
      </w:r>
      <w:r w:rsidR="00990626" w:rsidRPr="003E09B9">
        <w:rPr>
          <w:b/>
          <w:bCs w:val="0"/>
          <w:lang w:eastAsia="zh-CN"/>
        </w:rPr>
        <w:t>14.03.2025</w:t>
      </w:r>
      <w:r w:rsidR="000E3B3F" w:rsidRPr="003E09B9">
        <w:rPr>
          <w:b/>
          <w:bCs w:val="0"/>
          <w:lang w:eastAsia="zh-CN"/>
        </w:rPr>
        <w:t xml:space="preserve"> r. do godz. </w:t>
      </w:r>
      <w:r w:rsidR="00990626" w:rsidRPr="003E09B9">
        <w:rPr>
          <w:b/>
          <w:bCs w:val="0"/>
          <w:lang w:eastAsia="zh-CN"/>
        </w:rPr>
        <w:t>9:00</w:t>
      </w:r>
      <w:r w:rsidR="000E3B3F" w:rsidRPr="002204E0">
        <w:rPr>
          <w:bCs w:val="0"/>
          <w:i/>
          <w:iCs/>
          <w:sz w:val="20"/>
          <w:szCs w:val="20"/>
          <w:lang w:eastAsia="zh-CN"/>
        </w:rPr>
        <w:t>.</w:t>
      </w:r>
      <w:r w:rsidR="000E3B3F">
        <w:rPr>
          <w:bCs w:val="0"/>
          <w:lang w:eastAsia="zh-CN"/>
        </w:rPr>
        <w:t xml:space="preserve"> </w:t>
      </w:r>
    </w:p>
    <w:p w14:paraId="58AC3ECC" w14:textId="107A36CE" w:rsidR="001A2965" w:rsidRPr="001A2965" w:rsidRDefault="002204E0" w:rsidP="001A2965">
      <w:pPr>
        <w:tabs>
          <w:tab w:val="left" w:pos="-1260"/>
        </w:tabs>
        <w:suppressAutoHyphens/>
        <w:jc w:val="both"/>
        <w:rPr>
          <w:bCs w:val="0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1A2965" w:rsidRPr="001A2965">
        <w:rPr>
          <w:bCs w:val="0"/>
          <w:lang w:eastAsia="zh-CN"/>
        </w:rPr>
        <w:t>formularz oferty w PDF podpisany podpisem kwalifikowanym lub profilem zaufanym przez upoważnionego przedstawiciela Wykonawcy lub skan formularza ofertowego podpisanego przez upoważnionego przedstawiciela Wykonawcy</w:t>
      </w:r>
      <w:r w:rsidR="00B87FE3">
        <w:rPr>
          <w:bCs w:val="0"/>
          <w:i/>
          <w:iCs/>
          <w:sz w:val="20"/>
          <w:szCs w:val="20"/>
          <w:lang w:eastAsia="zh-CN"/>
        </w:rPr>
        <w:t xml:space="preserve"> </w:t>
      </w:r>
      <w:r w:rsidR="00AA3DA4" w:rsidRPr="00AA3DA4">
        <w:rPr>
          <w:bCs w:val="0"/>
          <w:lang w:eastAsia="zh-CN"/>
        </w:rPr>
        <w:t>należy przesłać mailem na adres</w:t>
      </w:r>
      <w:r w:rsidR="001A2965">
        <w:rPr>
          <w:bCs w:val="0"/>
          <w:lang w:eastAsia="zh-CN"/>
        </w:rPr>
        <w:t xml:space="preserve"> </w:t>
      </w:r>
      <w:hyperlink r:id="rId10" w:history="1">
        <w:r w:rsidR="001A2965" w:rsidRPr="00644972">
          <w:rPr>
            <w:rStyle w:val="Hipercze"/>
            <w:bCs w:val="0"/>
          </w:rPr>
          <w:t>sekretariat@zdmk.krakow.pl</w:t>
        </w:r>
      </w:hyperlink>
      <w:r w:rsidR="001A2965">
        <w:rPr>
          <w:bCs w:val="0"/>
        </w:rPr>
        <w:t xml:space="preserve"> </w:t>
      </w:r>
      <w:r w:rsidR="001A2965" w:rsidRPr="001A2965">
        <w:t>z tematem wiadomości „</w:t>
      </w:r>
      <w:r w:rsidR="001A2965" w:rsidRPr="001A2965">
        <w:rPr>
          <w:b/>
          <w:bCs w:val="0"/>
        </w:rPr>
        <w:t xml:space="preserve">Zapytanie ofertowe – </w:t>
      </w:r>
      <w:r w:rsidR="001A2965">
        <w:rPr>
          <w:b/>
        </w:rPr>
        <w:t>w</w:t>
      </w:r>
      <w:r w:rsidR="001A2965" w:rsidRPr="001A2965">
        <w:rPr>
          <w:b/>
          <w:iCs/>
        </w:rPr>
        <w:t xml:space="preserve">ykonanie obserwacji geodezyjnych wybranych obiektów </w:t>
      </w:r>
      <w:r w:rsidR="001A2965" w:rsidRPr="001A2965">
        <w:rPr>
          <w:b/>
        </w:rPr>
        <w:t>inżynierskich na terenie Miasta Krakowa w 2025 roku</w:t>
      </w:r>
      <w:r w:rsidR="001A2965" w:rsidRPr="001A2965">
        <w:t>”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1165A036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4D40D302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866B303" w14:textId="579EB92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1A2965">
        <w:rPr>
          <w:bCs w:val="0"/>
          <w:lang w:eastAsia="zh-CN"/>
        </w:rPr>
        <w:t>100</w:t>
      </w:r>
      <w:r w:rsidRPr="00FC7842">
        <w:rPr>
          <w:bCs w:val="0"/>
          <w:lang w:eastAsia="zh-CN"/>
        </w:rPr>
        <w:t>%</w:t>
      </w:r>
    </w:p>
    <w:p w14:paraId="56EE4265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D760166" w14:textId="7F31E01C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Wykonawca, który zaproponuje najniższą cenę spośród ofert spełniających wymagania, otrzyma </w:t>
      </w:r>
      <w:r w:rsidR="001A2965">
        <w:rPr>
          <w:bCs w:val="0"/>
          <w:lang w:eastAsia="zh-CN"/>
        </w:rPr>
        <w:t>100</w:t>
      </w:r>
      <w:r w:rsidRPr="00FC7842">
        <w:rPr>
          <w:bCs w:val="0"/>
          <w:lang w:eastAsia="zh-CN"/>
        </w:rPr>
        <w:t xml:space="preserve"> punktów, natomiast pozostali wykonawcy – odpowiednio mniej punktów, według poniższego wzoru:</w:t>
      </w:r>
    </w:p>
    <w:p w14:paraId="03205E54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BCF7FCE" w14:textId="76E1E0E0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3266B9A9" w14:textId="376F954C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C = ----------------------------------  x </w:t>
      </w:r>
      <w:r w:rsidR="001A2965">
        <w:rPr>
          <w:bCs w:val="0"/>
          <w:lang w:eastAsia="zh-CN"/>
        </w:rPr>
        <w:t>100</w:t>
      </w:r>
      <w:r w:rsidRPr="005B4143">
        <w:rPr>
          <w:bCs w:val="0"/>
          <w:lang w:eastAsia="zh-CN"/>
        </w:rPr>
        <w:t xml:space="preserve"> pkt</w:t>
      </w:r>
    </w:p>
    <w:p w14:paraId="29ED5F3B" w14:textId="77777777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2A9435DD" w14:textId="77777777" w:rsidR="002204CB" w:rsidRDefault="002204CB" w:rsidP="00FC7842">
      <w:pPr>
        <w:suppressAutoHyphens/>
        <w:jc w:val="both"/>
        <w:rPr>
          <w:bCs w:val="0"/>
          <w:lang w:eastAsia="zh-CN"/>
        </w:rPr>
      </w:pPr>
    </w:p>
    <w:p w14:paraId="6B81ADD6" w14:textId="4082F271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 w:rsidR="00980AF2"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 w:rsidR="00BE6BE0">
        <w:rPr>
          <w:bCs w:val="0"/>
          <w:lang w:eastAsia="zh-CN"/>
        </w:rPr>
        <w:t xml:space="preserve">.  </w:t>
      </w:r>
    </w:p>
    <w:p w14:paraId="68F6CDB8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B60731D" w14:textId="77777777" w:rsidR="00163DAB" w:rsidRDefault="005B4143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VIII. </w:t>
      </w:r>
      <w:r w:rsidR="00163DAB">
        <w:rPr>
          <w:b/>
          <w:lang w:eastAsia="zh-CN"/>
        </w:rPr>
        <w:t xml:space="preserve">UMOWA </w:t>
      </w:r>
    </w:p>
    <w:p w14:paraId="587457FD" w14:textId="1DDF3BBA" w:rsidR="000A5130" w:rsidRDefault="005064DC" w:rsidP="00660DC9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A5130">
        <w:rPr>
          <w:bCs w:val="0"/>
          <w:lang w:eastAsia="zh-CN"/>
        </w:rPr>
        <w:t xml:space="preserve">Zamawiający zawrze z wybranym Wykonawcą umowę zgodnie ze wzorem stanowiącym zał. nr </w:t>
      </w:r>
      <w:r w:rsidR="001A2965">
        <w:rPr>
          <w:bCs w:val="0"/>
          <w:lang w:eastAsia="zh-CN"/>
        </w:rPr>
        <w:t xml:space="preserve">2 </w:t>
      </w:r>
      <w:r w:rsidR="000A5130">
        <w:rPr>
          <w:bCs w:val="0"/>
          <w:lang w:eastAsia="zh-CN"/>
        </w:rPr>
        <w:t xml:space="preserve">do niniejszego zaproszenia. </w:t>
      </w:r>
    </w:p>
    <w:p w14:paraId="1B986184" w14:textId="63DD803B" w:rsidR="005064DC" w:rsidRDefault="005064DC" w:rsidP="00660DC9">
      <w:pPr>
        <w:suppressAutoHyphens/>
        <w:jc w:val="both"/>
        <w:rPr>
          <w:bCs w:val="0"/>
          <w:lang w:eastAsia="zh-CN"/>
        </w:rPr>
      </w:pPr>
      <w:r w:rsidRPr="005064DC">
        <w:rPr>
          <w:bCs w:val="0"/>
          <w:lang w:eastAsia="zh-CN"/>
        </w:rPr>
        <w:t xml:space="preserve">2. </w:t>
      </w:r>
      <w:r>
        <w:rPr>
          <w:bCs w:val="0"/>
          <w:lang w:eastAsia="zh-CN"/>
        </w:rPr>
        <w:t xml:space="preserve">W przypadku </w:t>
      </w:r>
      <w:r w:rsidRPr="005064DC">
        <w:rPr>
          <w:bCs w:val="0"/>
          <w:lang w:eastAsia="zh-CN"/>
        </w:rPr>
        <w:t xml:space="preserve">wykonawców występujących jako konsorcjum </w:t>
      </w:r>
      <w:r>
        <w:rPr>
          <w:bCs w:val="0"/>
          <w:lang w:eastAsia="zh-CN"/>
        </w:rPr>
        <w:t>Zamawiający prze</w:t>
      </w:r>
      <w:r w:rsidR="00AB6F67">
        <w:rPr>
          <w:bCs w:val="0"/>
          <w:lang w:eastAsia="zh-CN"/>
        </w:rPr>
        <w:t>d</w:t>
      </w:r>
      <w:r>
        <w:rPr>
          <w:bCs w:val="0"/>
          <w:lang w:eastAsia="zh-CN"/>
        </w:rPr>
        <w:t xml:space="preserve"> zawarciem umowy będzie wymagał przedłożenia przez wykonawcę </w:t>
      </w:r>
      <w:r w:rsidRPr="005064DC">
        <w:rPr>
          <w:bCs w:val="0"/>
          <w:lang w:eastAsia="zh-CN"/>
        </w:rPr>
        <w:t>umowy konsorcjum</w:t>
      </w:r>
      <w:r>
        <w:rPr>
          <w:bCs w:val="0"/>
          <w:lang w:eastAsia="zh-CN"/>
        </w:rPr>
        <w:t xml:space="preserve"> regulującej zasady </w:t>
      </w:r>
      <w:r w:rsidR="00AB6F67">
        <w:rPr>
          <w:bCs w:val="0"/>
          <w:lang w:eastAsia="zh-CN"/>
        </w:rPr>
        <w:t xml:space="preserve">współpracy oraz wzajemnej odpowiedzialności </w:t>
      </w:r>
      <w:r w:rsidR="00AB6F67" w:rsidRPr="00AB6F67">
        <w:rPr>
          <w:bCs w:val="0"/>
          <w:lang w:eastAsia="zh-CN"/>
        </w:rPr>
        <w:t xml:space="preserve">w zakresie realizacji </w:t>
      </w:r>
      <w:r w:rsidR="00AB6F67">
        <w:rPr>
          <w:bCs w:val="0"/>
          <w:lang w:eastAsia="zh-CN"/>
        </w:rPr>
        <w:t xml:space="preserve">przedmiotowego </w:t>
      </w:r>
      <w:r w:rsidR="00AB6F67" w:rsidRPr="00AB6F67">
        <w:rPr>
          <w:bCs w:val="0"/>
          <w:lang w:eastAsia="zh-CN"/>
        </w:rPr>
        <w:t>zamówienia na rzecz ZDMK</w:t>
      </w:r>
      <w:r w:rsidR="00AB6F67">
        <w:rPr>
          <w:bCs w:val="0"/>
          <w:lang w:eastAsia="zh-CN"/>
        </w:rPr>
        <w:t xml:space="preserve">. </w:t>
      </w:r>
    </w:p>
    <w:p w14:paraId="15525FEA" w14:textId="77777777" w:rsidR="00AB6F67" w:rsidRDefault="00AB6F67" w:rsidP="00660DC9">
      <w:pPr>
        <w:suppressAutoHyphens/>
        <w:jc w:val="both"/>
        <w:rPr>
          <w:b/>
          <w:lang w:eastAsia="zh-CN"/>
        </w:rPr>
      </w:pPr>
    </w:p>
    <w:p w14:paraId="3424F313" w14:textId="6523704F" w:rsidR="00660DC9" w:rsidRDefault="00F3636D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IX</w:t>
      </w:r>
      <w:r w:rsidR="006050CD">
        <w:rPr>
          <w:b/>
          <w:lang w:eastAsia="zh-CN"/>
        </w:rPr>
        <w:t xml:space="preserve">. </w:t>
      </w:r>
      <w:r w:rsidR="00660DC9" w:rsidRPr="00660DC9">
        <w:rPr>
          <w:b/>
          <w:lang w:eastAsia="zh-CN"/>
        </w:rPr>
        <w:t>INFORMACJE DO</w:t>
      </w:r>
      <w:r w:rsidR="006050CD">
        <w:rPr>
          <w:b/>
          <w:lang w:eastAsia="zh-CN"/>
        </w:rPr>
        <w:t xml:space="preserve">DATKOWE </w:t>
      </w:r>
    </w:p>
    <w:p w14:paraId="67C6A726" w14:textId="4951179E" w:rsidR="00DE7DCA" w:rsidRPr="00DE7DCA" w:rsidRDefault="00DE7DCA" w:rsidP="00DE7DCA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Pr="00DE7DCA">
        <w:rPr>
          <w:bCs w:val="0"/>
          <w:lang w:eastAsia="zh-CN"/>
        </w:rPr>
        <w:t xml:space="preserve">Okres związania ofertą przez Wykonawcę wynosi </w:t>
      </w:r>
      <w:r w:rsidR="001A2965">
        <w:rPr>
          <w:bCs w:val="0"/>
          <w:lang w:eastAsia="zh-CN"/>
        </w:rPr>
        <w:t>30</w:t>
      </w:r>
      <w:r w:rsidRPr="00DE7DCA">
        <w:rPr>
          <w:bCs w:val="0"/>
          <w:lang w:eastAsia="zh-CN"/>
        </w:rPr>
        <w:t xml:space="preserve"> dni.</w:t>
      </w:r>
    </w:p>
    <w:p w14:paraId="6BBFE895" w14:textId="599C1379" w:rsidR="00DE7DCA" w:rsidRDefault="008267DE" w:rsidP="000E3B3F">
      <w:pPr>
        <w:suppressAutoHyphens/>
        <w:rPr>
          <w:lang w:eastAsia="zh-CN"/>
        </w:rPr>
      </w:pPr>
      <w:r>
        <w:rPr>
          <w:lang w:eastAsia="zh-CN"/>
        </w:rPr>
        <w:t>2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Wykonawcy nie przysługują żadne środki odwoławcze.</w:t>
      </w:r>
      <w:r w:rsidR="00DE7DCA" w:rsidRPr="00DE7DCA">
        <w:rPr>
          <w:lang w:eastAsia="zh-CN"/>
        </w:rPr>
        <w:br/>
      </w:r>
      <w:r>
        <w:rPr>
          <w:lang w:eastAsia="zh-CN"/>
        </w:rPr>
        <w:t>3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Zamawiający zastrzega sobie prawo unieważnienia postępowania, na każdym jego</w:t>
      </w:r>
      <w:r w:rsidR="00DE7DCA">
        <w:rPr>
          <w:lang w:eastAsia="zh-CN"/>
        </w:rPr>
        <w:t xml:space="preserve"> </w:t>
      </w:r>
      <w:r w:rsidR="00DE7DCA" w:rsidRPr="00DE7DCA">
        <w:rPr>
          <w:lang w:eastAsia="zh-CN"/>
        </w:rPr>
        <w:t xml:space="preserve">etapie bez podania </w:t>
      </w:r>
      <w:r w:rsidR="00DE7DCA">
        <w:rPr>
          <w:lang w:eastAsia="zh-CN"/>
        </w:rPr>
        <w:t>przyczyny.</w:t>
      </w:r>
    </w:p>
    <w:p w14:paraId="576AFEF6" w14:textId="3EC41136" w:rsidR="006050CD" w:rsidRDefault="006050CD" w:rsidP="000E3B3F">
      <w:pPr>
        <w:suppressAutoHyphens/>
        <w:rPr>
          <w:bCs w:val="0"/>
          <w:lang w:eastAsia="zh-CN"/>
        </w:rPr>
      </w:pPr>
    </w:p>
    <w:p w14:paraId="02D52966" w14:textId="46A1ED4B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51E7F790" w14:textId="7AD75D9F" w:rsidR="000E3B3F" w:rsidRDefault="000E3B3F" w:rsidP="000E3B3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Kraków, dnia </w:t>
      </w:r>
      <w:r w:rsidR="001A2965">
        <w:rPr>
          <w:bCs w:val="0"/>
          <w:lang w:eastAsia="zh-CN"/>
        </w:rPr>
        <w:t>28.02.2025</w:t>
      </w:r>
      <w:r>
        <w:rPr>
          <w:bCs w:val="0"/>
          <w:lang w:eastAsia="zh-CN"/>
        </w:rPr>
        <w:t xml:space="preserve"> r.                                       </w:t>
      </w:r>
    </w:p>
    <w:p w14:paraId="43D9AFEF" w14:textId="4361FDCB" w:rsidR="009A5237" w:rsidRPr="00FA4C33" w:rsidRDefault="000E3B3F" w:rsidP="00FA4C33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                                                                                                     </w:t>
      </w:r>
    </w:p>
    <w:sectPr w:rsidR="009A5237" w:rsidRPr="00FA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47C1" w14:textId="77777777" w:rsidR="008819DF" w:rsidRDefault="008819DF" w:rsidP="00D40573">
      <w:r>
        <w:separator/>
      </w:r>
    </w:p>
  </w:endnote>
  <w:endnote w:type="continuationSeparator" w:id="0">
    <w:p w14:paraId="1FD5A4DD" w14:textId="77777777" w:rsidR="008819DF" w:rsidRDefault="008819DF" w:rsidP="00D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07902" w14:textId="77777777" w:rsidR="008819DF" w:rsidRDefault="008819DF" w:rsidP="00D40573">
      <w:r>
        <w:separator/>
      </w:r>
    </w:p>
  </w:footnote>
  <w:footnote w:type="continuationSeparator" w:id="0">
    <w:p w14:paraId="1230DEF9" w14:textId="77777777" w:rsidR="008819DF" w:rsidRDefault="008819DF" w:rsidP="00D4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CBB3835"/>
    <w:multiLevelType w:val="hybridMultilevel"/>
    <w:tmpl w:val="D874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282D"/>
    <w:multiLevelType w:val="hybridMultilevel"/>
    <w:tmpl w:val="2AC0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04"/>
    <w:rsid w:val="00023A89"/>
    <w:rsid w:val="000A5130"/>
    <w:rsid w:val="000B7378"/>
    <w:rsid w:val="000E1D62"/>
    <w:rsid w:val="000E3B3F"/>
    <w:rsid w:val="000F6155"/>
    <w:rsid w:val="00163DAB"/>
    <w:rsid w:val="00187D42"/>
    <w:rsid w:val="0019637E"/>
    <w:rsid w:val="001A2965"/>
    <w:rsid w:val="001B4767"/>
    <w:rsid w:val="0022015C"/>
    <w:rsid w:val="002204CB"/>
    <w:rsid w:val="002204E0"/>
    <w:rsid w:val="00224C39"/>
    <w:rsid w:val="002A4749"/>
    <w:rsid w:val="003107FE"/>
    <w:rsid w:val="003260B4"/>
    <w:rsid w:val="00392BAE"/>
    <w:rsid w:val="003C69AA"/>
    <w:rsid w:val="003E09B9"/>
    <w:rsid w:val="003F4404"/>
    <w:rsid w:val="0044461F"/>
    <w:rsid w:val="004456D5"/>
    <w:rsid w:val="004738D9"/>
    <w:rsid w:val="00480312"/>
    <w:rsid w:val="005064DC"/>
    <w:rsid w:val="005545DE"/>
    <w:rsid w:val="005A158D"/>
    <w:rsid w:val="005B4143"/>
    <w:rsid w:val="006050CD"/>
    <w:rsid w:val="00647198"/>
    <w:rsid w:val="00660DC9"/>
    <w:rsid w:val="0068321A"/>
    <w:rsid w:val="006B20B7"/>
    <w:rsid w:val="00792FCD"/>
    <w:rsid w:val="007B1A78"/>
    <w:rsid w:val="008267DE"/>
    <w:rsid w:val="008819DF"/>
    <w:rsid w:val="008E1CD7"/>
    <w:rsid w:val="00943137"/>
    <w:rsid w:val="00980AF2"/>
    <w:rsid w:val="00990626"/>
    <w:rsid w:val="009A5237"/>
    <w:rsid w:val="009E79E5"/>
    <w:rsid w:val="00A80CA0"/>
    <w:rsid w:val="00AA3DA4"/>
    <w:rsid w:val="00AB6F67"/>
    <w:rsid w:val="00B13040"/>
    <w:rsid w:val="00B22FC8"/>
    <w:rsid w:val="00B26577"/>
    <w:rsid w:val="00B86BFE"/>
    <w:rsid w:val="00B87FE3"/>
    <w:rsid w:val="00BA3D91"/>
    <w:rsid w:val="00BE6BE0"/>
    <w:rsid w:val="00CB2129"/>
    <w:rsid w:val="00D258CE"/>
    <w:rsid w:val="00D40573"/>
    <w:rsid w:val="00D53F46"/>
    <w:rsid w:val="00D57F06"/>
    <w:rsid w:val="00D7687A"/>
    <w:rsid w:val="00D83B06"/>
    <w:rsid w:val="00DE7DCA"/>
    <w:rsid w:val="00E43660"/>
    <w:rsid w:val="00EA147F"/>
    <w:rsid w:val="00F30767"/>
    <w:rsid w:val="00F3636D"/>
    <w:rsid w:val="00FA0147"/>
    <w:rsid w:val="00FA4C33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B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0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5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5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436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15C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zdm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dm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48A9-61C1-4F38-912E-FEE81B6D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Katarzyna Biadała</cp:lastModifiedBy>
  <cp:revision>2</cp:revision>
  <cp:lastPrinted>2022-04-25T11:32:00Z</cp:lastPrinted>
  <dcterms:created xsi:type="dcterms:W3CDTF">2025-03-03T08:54:00Z</dcterms:created>
  <dcterms:modified xsi:type="dcterms:W3CDTF">2025-03-03T08:54:00Z</dcterms:modified>
</cp:coreProperties>
</file>