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9FAD" w14:textId="77777777" w:rsidR="0089246E" w:rsidRDefault="0089246E" w:rsidP="0089246E">
      <w:pPr>
        <w:jc w:val="right"/>
        <w:rPr>
          <w:noProof w:val="0"/>
        </w:rPr>
      </w:pPr>
      <w:r>
        <w:rPr>
          <w:noProof w:val="0"/>
        </w:rPr>
        <w:t>Załącznik nr 1</w:t>
      </w:r>
    </w:p>
    <w:p w14:paraId="1C59A6E9" w14:textId="77777777" w:rsidR="0089246E" w:rsidRDefault="0089246E" w:rsidP="0089246E">
      <w:pPr>
        <w:rPr>
          <w:noProof w:val="0"/>
        </w:rPr>
      </w:pPr>
    </w:p>
    <w:p w14:paraId="3665042C" w14:textId="77777777" w:rsidR="0089246E" w:rsidRPr="001D3A53" w:rsidRDefault="0089246E" w:rsidP="0089246E">
      <w:pPr>
        <w:jc w:val="center"/>
        <w:rPr>
          <w:b/>
          <w:noProof w:val="0"/>
        </w:rPr>
      </w:pPr>
      <w:r w:rsidRPr="001D3A53">
        <w:rPr>
          <w:b/>
          <w:noProof w:val="0"/>
        </w:rPr>
        <w:t>Zakres rzeczowy</w:t>
      </w:r>
    </w:p>
    <w:p w14:paraId="5C5DE96B" w14:textId="77777777" w:rsidR="0089246E" w:rsidRPr="001D3A53" w:rsidRDefault="001D3A53" w:rsidP="0089246E">
      <w:pPr>
        <w:jc w:val="center"/>
        <w:rPr>
          <w:b/>
          <w:noProof w:val="0"/>
        </w:rPr>
      </w:pPr>
      <w:r w:rsidRPr="001D3A53">
        <w:rPr>
          <w:b/>
          <w:noProof w:val="0"/>
        </w:rPr>
        <w:t>Do udzielenia zamówienia publicznego pn. „dokonywanie badań stanu technicznego pojazdów usuniętych z drogi w trybie art. 50a i 130a ustawy Prawo o ruchu drogowym"</w:t>
      </w:r>
    </w:p>
    <w:p w14:paraId="19D09B1F" w14:textId="77777777" w:rsidR="001D3A53" w:rsidRDefault="001D3A53" w:rsidP="0089246E">
      <w:pPr>
        <w:jc w:val="center"/>
        <w:rPr>
          <w:noProof w:val="0"/>
        </w:rPr>
      </w:pPr>
    </w:p>
    <w:p w14:paraId="72DBA14A" w14:textId="77777777" w:rsidR="0089246E" w:rsidRDefault="0095608D" w:rsidP="00A652DA">
      <w:pPr>
        <w:autoSpaceDE w:val="0"/>
        <w:autoSpaceDN w:val="0"/>
        <w:adjustRightInd w:val="0"/>
        <w:spacing w:line="276" w:lineRule="auto"/>
        <w:jc w:val="both"/>
        <w:rPr>
          <w:rFonts w:ascii="TimesNewRoman" w:eastAsia="TimesNewRoman" w:cs="TimesNewRoman"/>
        </w:rPr>
      </w:pPr>
      <w:r>
        <w:rPr>
          <w:noProof w:val="0"/>
        </w:rPr>
        <w:t xml:space="preserve">I) </w:t>
      </w:r>
      <w:r w:rsidR="0089246E">
        <w:rPr>
          <w:noProof w:val="0"/>
        </w:rPr>
        <w:t xml:space="preserve">Wykonawca sporządza ocenę techniczną pojazdów usuniętych w ramach </w:t>
      </w:r>
      <w:r w:rsidR="0089246E">
        <w:t xml:space="preserve">art. 50a i 130a ustawy z dnia 20 czerwca 1997 r. Prawo o ruchu drogowym (tekst jednolity: </w:t>
      </w:r>
      <w:r w:rsidR="00094BC2">
        <w:t>Dz. U. 2019 poz. 60</w:t>
      </w:r>
      <w:r w:rsidR="0089246E">
        <w:t xml:space="preserve"> z pó</w:t>
      </w:r>
      <w:r w:rsidR="0089246E">
        <w:rPr>
          <w:rFonts w:ascii="TimesNewRoman" w:eastAsia="TimesNewRoman" w:cs="TimesNewRoman" w:hint="eastAsia"/>
        </w:rPr>
        <w:t>ź</w:t>
      </w:r>
      <w:r w:rsidR="0089246E">
        <w:t>n. zmn.) zwanej dalej Ustaw</w:t>
      </w:r>
      <w:r w:rsidR="0089246E">
        <w:rPr>
          <w:rFonts w:ascii="TimesNewRoman" w:eastAsia="TimesNewRoman" w:cs="TimesNewRoman" w:hint="eastAsia"/>
        </w:rPr>
        <w:t>ą</w:t>
      </w:r>
      <w:r w:rsidR="0089246E">
        <w:rPr>
          <w:rFonts w:ascii="TimesNewRoman" w:eastAsia="TimesNewRoman" w:cs="TimesNewRoman"/>
        </w:rPr>
        <w:t>.</w:t>
      </w:r>
    </w:p>
    <w:p w14:paraId="6EC79A74" w14:textId="77777777" w:rsidR="0089246E" w:rsidRDefault="0089246E" w:rsidP="00A652DA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 w:rsidRPr="001655BC">
        <w:rPr>
          <w:noProof w:val="0"/>
        </w:rPr>
        <w:t>K</w:t>
      </w:r>
      <w:r>
        <w:rPr>
          <w:noProof w:val="0"/>
        </w:rPr>
        <w:t>ażdorazowo ocena techniczna powinna zawierać</w:t>
      </w:r>
    </w:p>
    <w:p w14:paraId="7A7D36AB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dane identyfikacyjne pojazdu</w:t>
      </w:r>
      <w:r w:rsidR="00806D74">
        <w:rPr>
          <w:noProof w:val="0"/>
        </w:rPr>
        <w:t xml:space="preserve"> wraz z odczytem nr VIN</w:t>
      </w:r>
    </w:p>
    <w:p w14:paraId="30A738EE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wyposażenie standardowe</w:t>
      </w:r>
    </w:p>
    <w:p w14:paraId="1A3FD137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opis zamontowanego w pojeździe ogumienia</w:t>
      </w:r>
    </w:p>
    <w:p w14:paraId="1D49DACA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stan techniczny pojazdu</w:t>
      </w:r>
    </w:p>
    <w:p w14:paraId="355B2684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określenie wartości pojazdu brutto pojazdu przed ewentualną szkodą</w:t>
      </w:r>
    </w:p>
    <w:p w14:paraId="04E15319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określenie wartości pojazdu brutto pojazdu w aktualnym stanie technicznym określona metodą stopnia uszkodzenia</w:t>
      </w:r>
    </w:p>
    <w:p w14:paraId="533DA1F3" w14:textId="77777777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kwalifikację przeznaczenia pojazdu- kasacja, dalsze wykorzystanie itp.</w:t>
      </w:r>
    </w:p>
    <w:p w14:paraId="7E7AC622" w14:textId="6FC8763A" w:rsidR="0089246E" w:rsidRDefault="0089246E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 xml:space="preserve">dokumentacja fotograficzna </w:t>
      </w:r>
      <w:r w:rsidR="0095441A" w:rsidRPr="00287AC1">
        <w:rPr>
          <w:noProof w:val="0"/>
        </w:rPr>
        <w:t>czytelna</w:t>
      </w:r>
      <w:r w:rsidR="00CE24BD" w:rsidRPr="00287AC1">
        <w:rPr>
          <w:noProof w:val="0"/>
        </w:rPr>
        <w:t xml:space="preserve"> </w:t>
      </w:r>
      <w:r>
        <w:rPr>
          <w:noProof w:val="0"/>
        </w:rPr>
        <w:t>kolorowa</w:t>
      </w:r>
      <w:r w:rsidR="00A652DA">
        <w:rPr>
          <w:noProof w:val="0"/>
        </w:rPr>
        <w:t xml:space="preserve"> wraz ze zdjęciem tabliczki znamionowej</w:t>
      </w:r>
      <w:r w:rsidR="00CE24BD" w:rsidRPr="00287AC1">
        <w:rPr>
          <w:noProof w:val="0"/>
        </w:rPr>
        <w:t xml:space="preserve"> (max. 4 zdjęcia na stronie)</w:t>
      </w:r>
      <w:r w:rsidR="00A652DA" w:rsidRPr="00287AC1">
        <w:rPr>
          <w:noProof w:val="0"/>
        </w:rPr>
        <w:t>.</w:t>
      </w:r>
    </w:p>
    <w:p w14:paraId="35C434BB" w14:textId="77777777" w:rsidR="00CE24BD" w:rsidRDefault="00806D74" w:rsidP="00A652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Ocena techniczna powinna być wykonana</w:t>
      </w:r>
      <w:r w:rsidR="00CE24BD">
        <w:rPr>
          <w:noProof w:val="0"/>
        </w:rPr>
        <w:t>:</w:t>
      </w:r>
    </w:p>
    <w:p w14:paraId="471004E8" w14:textId="7793A509" w:rsidR="00806D74" w:rsidRDefault="00CE24BD" w:rsidP="00CE24BD">
      <w:pPr>
        <w:autoSpaceDE w:val="0"/>
        <w:autoSpaceDN w:val="0"/>
        <w:adjustRightInd w:val="0"/>
        <w:spacing w:line="276" w:lineRule="auto"/>
        <w:ind w:left="720"/>
        <w:jc w:val="both"/>
        <w:rPr>
          <w:noProof w:val="0"/>
        </w:rPr>
      </w:pPr>
      <w:r>
        <w:rPr>
          <w:noProof w:val="0"/>
        </w:rPr>
        <w:t xml:space="preserve">- </w:t>
      </w:r>
      <w:r w:rsidR="0095441A" w:rsidRPr="00287AC1">
        <w:rPr>
          <w:noProof w:val="0"/>
        </w:rPr>
        <w:t>w formie papierowej</w:t>
      </w:r>
      <w:r w:rsidR="00806D74">
        <w:rPr>
          <w:noProof w:val="0"/>
        </w:rPr>
        <w:t xml:space="preserve"> w 2 egzemplarzach i oprawiona.</w:t>
      </w:r>
    </w:p>
    <w:p w14:paraId="762F3770" w14:textId="30C951D7" w:rsidR="0095441A" w:rsidRDefault="0095441A" w:rsidP="00CE24BD">
      <w:pPr>
        <w:autoSpaceDE w:val="0"/>
        <w:autoSpaceDN w:val="0"/>
        <w:adjustRightInd w:val="0"/>
        <w:spacing w:line="276" w:lineRule="auto"/>
        <w:ind w:left="720"/>
        <w:jc w:val="both"/>
        <w:rPr>
          <w:noProof w:val="0"/>
        </w:rPr>
      </w:pPr>
      <w:r>
        <w:rPr>
          <w:noProof w:val="0"/>
        </w:rPr>
        <w:t xml:space="preserve">- </w:t>
      </w:r>
      <w:r w:rsidRPr="00287AC1">
        <w:rPr>
          <w:noProof w:val="0"/>
        </w:rPr>
        <w:t>w formie cyfrowej (</w:t>
      </w:r>
      <w:r w:rsidR="00287AC1" w:rsidRPr="00287AC1">
        <w:rPr>
          <w:noProof w:val="0"/>
        </w:rPr>
        <w:t xml:space="preserve">np. płyta </w:t>
      </w:r>
      <w:r w:rsidRPr="00287AC1">
        <w:rPr>
          <w:noProof w:val="0"/>
        </w:rPr>
        <w:t>CD)</w:t>
      </w:r>
      <w:r>
        <w:rPr>
          <w:noProof w:val="0"/>
        </w:rPr>
        <w:t xml:space="preserve"> </w:t>
      </w:r>
    </w:p>
    <w:p w14:paraId="4C990A2D" w14:textId="77777777" w:rsidR="00806D74" w:rsidRDefault="00806D74" w:rsidP="00A652DA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 xml:space="preserve">II)Wykonawca zobowiązany jest do realizacji każdego zlecenia w zakresie pkt I </w:t>
      </w:r>
      <w:r w:rsidR="00444AEE">
        <w:rPr>
          <w:noProof w:val="0"/>
        </w:rPr>
        <w:t>wobec pojazdów zlokalizowanych w miejscu wskazanym przez Zamawiającego.</w:t>
      </w:r>
    </w:p>
    <w:p w14:paraId="26284EA5" w14:textId="77777777" w:rsidR="00806D74" w:rsidRDefault="00806D74" w:rsidP="00A652DA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>
        <w:rPr>
          <w:noProof w:val="0"/>
        </w:rPr>
        <w:t>III)Wykonawca zobowiązany jest posiadać stosowne uprawnienia umożliwiające wykonywanie profesjonalnej oceny technicznej pojazdu.</w:t>
      </w:r>
    </w:p>
    <w:p w14:paraId="735DD1CD" w14:textId="77777777" w:rsidR="00A652DA" w:rsidRDefault="00A652DA" w:rsidP="00A652DA">
      <w:pPr>
        <w:autoSpaceDE w:val="0"/>
        <w:autoSpaceDN w:val="0"/>
        <w:adjustRightInd w:val="0"/>
        <w:spacing w:line="276" w:lineRule="auto"/>
        <w:jc w:val="both"/>
      </w:pPr>
      <w:r>
        <w:t xml:space="preserve">IV) Odczytanie numerów VIN pojazdu, do którego jest utrudniony dostęp oraz wszelkie dodatkowe koszty z tym związane, leżą po stonie Wykonawcy. </w:t>
      </w:r>
    </w:p>
    <w:p w14:paraId="714698B6" w14:textId="77777777" w:rsidR="000021F7" w:rsidRDefault="00806D74" w:rsidP="00A652DA">
      <w:pPr>
        <w:autoSpaceDE w:val="0"/>
        <w:autoSpaceDN w:val="0"/>
        <w:adjustRightInd w:val="0"/>
        <w:spacing w:line="276" w:lineRule="auto"/>
        <w:jc w:val="both"/>
      </w:pPr>
      <w:r>
        <w:rPr>
          <w:noProof w:val="0"/>
        </w:rPr>
        <w:t xml:space="preserve">V) </w:t>
      </w:r>
      <w:r w:rsidR="00444AEE">
        <w:rPr>
          <w:noProof w:val="0"/>
        </w:rPr>
        <w:t xml:space="preserve">Wymagane jest </w:t>
      </w:r>
      <w:r w:rsidR="000021F7">
        <w:t>posiadanie ubezpieczenia z tytułu prowadzonej działalno</w:t>
      </w:r>
      <w:r w:rsidR="000021F7">
        <w:rPr>
          <w:rFonts w:ascii="TimesNewRoman" w:eastAsia="TimesNewRoman" w:cs="TimesNewRoman"/>
        </w:rPr>
        <w:t>ś</w:t>
      </w:r>
      <w:r w:rsidR="000021F7">
        <w:t>ci gospodarczej, daj</w:t>
      </w:r>
      <w:r w:rsidR="000021F7">
        <w:rPr>
          <w:rFonts w:ascii="TimesNewRoman" w:eastAsia="TimesNewRoman" w:cs="TimesNewRoman"/>
        </w:rPr>
        <w:t>ą</w:t>
      </w:r>
      <w:r w:rsidR="000021F7">
        <w:t>ce gwarancj</w:t>
      </w:r>
      <w:r w:rsidR="000021F7">
        <w:rPr>
          <w:rFonts w:ascii="TimesNewRoman" w:eastAsia="TimesNewRoman" w:cs="TimesNewRoman"/>
        </w:rPr>
        <w:t>ę</w:t>
      </w:r>
      <w:r w:rsidR="000021F7">
        <w:rPr>
          <w:rFonts w:ascii="TimesNewRoman" w:eastAsia="TimesNewRoman" w:cs="TimesNewRoman" w:hint="eastAsia"/>
        </w:rPr>
        <w:t xml:space="preserve"> </w:t>
      </w:r>
      <w:r w:rsidR="000021F7">
        <w:t>szybkiego odzyskania warto</w:t>
      </w:r>
      <w:r w:rsidR="000021F7">
        <w:rPr>
          <w:rFonts w:ascii="TimesNewRoman" w:eastAsia="TimesNewRoman" w:cs="TimesNewRoman"/>
        </w:rPr>
        <w:t>ś</w:t>
      </w:r>
      <w:r w:rsidR="000021F7">
        <w:t>ci powierzonego mienia, na kwotę co najmniej 50 tys. zł</w:t>
      </w:r>
    </w:p>
    <w:p w14:paraId="3C5D660B" w14:textId="77777777" w:rsidR="00A652DA" w:rsidRDefault="00A652DA" w:rsidP="00A652DA">
      <w:pPr>
        <w:tabs>
          <w:tab w:val="left" w:pos="0"/>
          <w:tab w:val="left" w:pos="142"/>
        </w:tabs>
        <w:ind w:right="-2"/>
        <w:jc w:val="both"/>
      </w:pPr>
      <w:r>
        <w:t>VI)Wykonawca ponosi pełną odpowiedzialność materialną za wszelkie szkody wyrządzone osobom trzecim.</w:t>
      </w:r>
    </w:p>
    <w:p w14:paraId="66208B6F" w14:textId="77777777" w:rsidR="00A652DA" w:rsidRDefault="00A652DA" w:rsidP="00A652DA">
      <w:pPr>
        <w:autoSpaceDE w:val="0"/>
        <w:autoSpaceDN w:val="0"/>
        <w:adjustRightInd w:val="0"/>
        <w:spacing w:line="276" w:lineRule="auto"/>
        <w:jc w:val="both"/>
      </w:pPr>
    </w:p>
    <w:p w14:paraId="0992208E" w14:textId="77777777" w:rsidR="00806D74" w:rsidRDefault="00806D74" w:rsidP="00806D74">
      <w:pPr>
        <w:autoSpaceDE w:val="0"/>
        <w:autoSpaceDN w:val="0"/>
        <w:adjustRightInd w:val="0"/>
        <w:jc w:val="both"/>
        <w:rPr>
          <w:noProof w:val="0"/>
        </w:rPr>
      </w:pPr>
    </w:p>
    <w:p w14:paraId="45F7AB65" w14:textId="77777777" w:rsidR="00806D74" w:rsidRDefault="00806D74" w:rsidP="00806D74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49772A4B" w14:textId="77777777" w:rsidR="0089246E" w:rsidRDefault="0089246E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7B9E4899" w14:textId="77777777" w:rsidR="0089246E" w:rsidRDefault="0089246E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02540F1F" w14:textId="77777777" w:rsidR="0095608D" w:rsidRDefault="0095608D" w:rsidP="0095608D">
      <w:pPr>
        <w:autoSpaceDE w:val="0"/>
        <w:autoSpaceDN w:val="0"/>
        <w:adjustRightInd w:val="0"/>
        <w:jc w:val="both"/>
        <w:rPr>
          <w:noProof w:val="0"/>
        </w:rPr>
      </w:pPr>
    </w:p>
    <w:p w14:paraId="6DD4BD59" w14:textId="77777777" w:rsidR="0095608D" w:rsidRDefault="0095608D" w:rsidP="0095608D">
      <w:pPr>
        <w:autoSpaceDE w:val="0"/>
        <w:autoSpaceDN w:val="0"/>
        <w:adjustRightInd w:val="0"/>
        <w:jc w:val="both"/>
        <w:rPr>
          <w:noProof w:val="0"/>
        </w:rPr>
      </w:pPr>
    </w:p>
    <w:p w14:paraId="1570FC2B" w14:textId="77777777" w:rsidR="0089246E" w:rsidRPr="001655BC" w:rsidRDefault="0089246E" w:rsidP="0089246E">
      <w:pPr>
        <w:autoSpaceDE w:val="0"/>
        <w:autoSpaceDN w:val="0"/>
        <w:adjustRightInd w:val="0"/>
        <w:jc w:val="both"/>
        <w:rPr>
          <w:noProof w:val="0"/>
        </w:rPr>
      </w:pPr>
    </w:p>
    <w:p w14:paraId="2A86B957" w14:textId="77777777" w:rsidR="00391084" w:rsidRDefault="00391084"/>
    <w:sectPr w:rsidR="0039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2B6C"/>
    <w:multiLevelType w:val="hybridMultilevel"/>
    <w:tmpl w:val="21F06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6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6E"/>
    <w:rsid w:val="000021F7"/>
    <w:rsid w:val="00094BC2"/>
    <w:rsid w:val="001D3A53"/>
    <w:rsid w:val="00287AC1"/>
    <w:rsid w:val="00391084"/>
    <w:rsid w:val="003D2CFA"/>
    <w:rsid w:val="00444AEE"/>
    <w:rsid w:val="007C0078"/>
    <w:rsid w:val="00806D74"/>
    <w:rsid w:val="0089246E"/>
    <w:rsid w:val="0095441A"/>
    <w:rsid w:val="0095608D"/>
    <w:rsid w:val="00A652DA"/>
    <w:rsid w:val="00CE24BD"/>
    <w:rsid w:val="00C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8E7A"/>
  <w15:docId w15:val="{4058851E-9D01-4F88-B592-5353694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mekiert</dc:creator>
  <cp:lastModifiedBy>Joanna Grygielska</cp:lastModifiedBy>
  <cp:revision>3</cp:revision>
  <cp:lastPrinted>2023-01-11T08:16:00Z</cp:lastPrinted>
  <dcterms:created xsi:type="dcterms:W3CDTF">2023-01-11T07:31:00Z</dcterms:created>
  <dcterms:modified xsi:type="dcterms:W3CDTF">2023-01-13T09:22:00Z</dcterms:modified>
</cp:coreProperties>
</file>