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DD7C37F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867C9">
        <w:rPr>
          <w:b/>
          <w:szCs w:val="24"/>
        </w:rPr>
        <w:t>14</w:t>
      </w:r>
      <w:r w:rsidRPr="0071504A">
        <w:rPr>
          <w:b/>
          <w:szCs w:val="24"/>
        </w:rPr>
        <w:t>/</w:t>
      </w:r>
      <w:r w:rsidR="00B867C9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EB5598">
        <w:rPr>
          <w:szCs w:val="24"/>
        </w:rPr>
        <w:t>11</w:t>
      </w:r>
      <w:r w:rsidR="00AF3C68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573405C9" w14:textId="19CE9066" w:rsidR="00EC37D0" w:rsidRDefault="00B867C9" w:rsidP="00AF3C68">
      <w:pPr>
        <w:jc w:val="both"/>
        <w:rPr>
          <w:b/>
          <w:szCs w:val="24"/>
        </w:rPr>
      </w:pPr>
      <w:r w:rsidRPr="00B867C9">
        <w:rPr>
          <w:b/>
          <w:szCs w:val="24"/>
        </w:rPr>
        <w:t>Budowa chodnika - ul. Lubocka od przystanku Bugaj do posesji nr 20 oraz przejścia dla pieszych pomiędzy posesjami 6 i 8 realizowana w ramach zadania „Program modernizacji dróg i chodników”</w:t>
      </w:r>
    </w:p>
    <w:p w14:paraId="24865B71" w14:textId="77777777" w:rsidR="00B867C9" w:rsidRDefault="00B867C9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08599F89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552921F2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</w:t>
      </w:r>
      <w:r w:rsidR="007A7BD2">
        <w:rPr>
          <w:szCs w:val="24"/>
          <w:lang w:eastAsia="ar-SA"/>
        </w:rPr>
        <w:t>/my*</w:t>
      </w:r>
      <w:r w:rsidRPr="00240AD2">
        <w:rPr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3996BC0F" w14:textId="77777777" w:rsidR="00EB5598" w:rsidRDefault="00EB5598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6780219F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7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907070">
    <w:abstractNumId w:val="3"/>
  </w:num>
  <w:num w:numId="3" w16cid:durableId="1278028093">
    <w:abstractNumId w:val="2"/>
  </w:num>
  <w:num w:numId="4" w16cid:durableId="9903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7BD2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867C9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B5598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2022-03-10T10:02:00Z</dcterms:created>
  <dcterms:modified xsi:type="dcterms:W3CDTF">2022-05-19T11:14:00Z</dcterms:modified>
</cp:coreProperties>
</file>