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CB6187E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65AF2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373A31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665AF2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p w14:paraId="4CBA9CFC" w14:textId="77777777" w:rsidR="00EF23FE" w:rsidRDefault="00EF23FE" w:rsidP="00EF23FE">
      <w:pPr>
        <w:tabs>
          <w:tab w:val="left" w:pos="709"/>
        </w:tabs>
        <w:ind w:right="70"/>
        <w:jc w:val="center"/>
      </w:pPr>
      <w:bookmarkStart w:id="1" w:name="_Hlk103242077"/>
      <w:bookmarkEnd w:id="0"/>
      <w:r>
        <w:rPr>
          <w:b/>
          <w:bCs/>
        </w:rPr>
        <w:t>Budowa chodnika łączącego ul. Tomickiego z ul. Sołtysowską  (35A) wraz z oświetleniem</w:t>
      </w:r>
      <w:bookmarkEnd w:id="1"/>
      <w:r>
        <w:rPr>
          <w:b/>
          <w:bCs/>
        </w:rPr>
        <w:t xml:space="preserve"> – opracowanie koncepcji,</w:t>
      </w:r>
    </w:p>
    <w:p w14:paraId="2E25541A" w14:textId="77777777" w:rsidR="00EF23FE" w:rsidRDefault="00EF23FE" w:rsidP="00EF23FE">
      <w:pPr>
        <w:jc w:val="center"/>
        <w:rPr>
          <w:rFonts w:eastAsia="Calibri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2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2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4947" w14:textId="77777777" w:rsidR="00B744E9" w:rsidRDefault="00B744E9">
      <w:r>
        <w:separator/>
      </w:r>
    </w:p>
  </w:endnote>
  <w:endnote w:type="continuationSeparator" w:id="0">
    <w:p w14:paraId="4E02A9F2" w14:textId="77777777" w:rsidR="00B744E9" w:rsidRDefault="00B7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1BF7" w14:textId="77777777" w:rsidR="00B744E9" w:rsidRDefault="00B744E9">
      <w:r>
        <w:separator/>
      </w:r>
    </w:p>
  </w:footnote>
  <w:footnote w:type="continuationSeparator" w:id="0">
    <w:p w14:paraId="06761B0F" w14:textId="77777777" w:rsidR="00B744E9" w:rsidRDefault="00B7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B7CE7"/>
    <w:rsid w:val="0041260B"/>
    <w:rsid w:val="00413AF0"/>
    <w:rsid w:val="0044151B"/>
    <w:rsid w:val="00485908"/>
    <w:rsid w:val="004E2C7F"/>
    <w:rsid w:val="005770A1"/>
    <w:rsid w:val="005B0241"/>
    <w:rsid w:val="005D5093"/>
    <w:rsid w:val="005D7A56"/>
    <w:rsid w:val="00626FBD"/>
    <w:rsid w:val="00634E46"/>
    <w:rsid w:val="0066234A"/>
    <w:rsid w:val="00665AF2"/>
    <w:rsid w:val="006A4B7B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4312F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744E9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EF23FE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2022-05-16T07:19:00Z</dcterms:modified>
</cp:coreProperties>
</file>