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541"/>
        <w:gridCol w:w="3500"/>
        <w:gridCol w:w="666"/>
        <w:gridCol w:w="3319"/>
        <w:gridCol w:w="1989"/>
        <w:gridCol w:w="1989"/>
        <w:gridCol w:w="1990"/>
      </w:tblGrid>
      <w:tr w:rsidR="00DA79C1" w:rsidTr="00625CBF">
        <w:tc>
          <w:tcPr>
            <w:tcW w:w="13994" w:type="dxa"/>
            <w:gridSpan w:val="7"/>
          </w:tcPr>
          <w:p w:rsidR="00DA79C1" w:rsidRPr="00895045" w:rsidRDefault="00AE1373" w:rsidP="005F433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 xml:space="preserve">Załącznik nr … </w:t>
            </w:r>
          </w:p>
        </w:tc>
      </w:tr>
      <w:tr w:rsidR="00DA79C1" w:rsidTr="00B33C1D">
        <w:tc>
          <w:tcPr>
            <w:tcW w:w="13994" w:type="dxa"/>
            <w:gridSpan w:val="7"/>
          </w:tcPr>
          <w:p w:rsidR="00DA79C1" w:rsidRPr="00895045" w:rsidRDefault="00AE1373" w:rsidP="005F43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Tabela cen jednostkowych na dekorację świąteczno – noworoczną Miasta Krakowa w latach 2021 – 2023</w:t>
            </w:r>
          </w:p>
        </w:tc>
      </w:tr>
      <w:tr w:rsidR="00895045" w:rsidTr="00686170"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DA79C1" w:rsidRPr="00895045" w:rsidRDefault="00AE1373" w:rsidP="005F43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center"/>
          </w:tcPr>
          <w:p w:rsidR="00DA79C1" w:rsidRPr="00895045" w:rsidRDefault="00AE1373" w:rsidP="005F43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Ulice i lampy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DA79C1" w:rsidRPr="00895045" w:rsidRDefault="00AE1373" w:rsidP="005F43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vAlign w:val="center"/>
          </w:tcPr>
          <w:p w:rsidR="00DA79C1" w:rsidRPr="00895045" w:rsidRDefault="00AE1373" w:rsidP="005F43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A79C1" w:rsidRPr="00895045" w:rsidRDefault="00AE1373" w:rsidP="005F43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Cena szacunkowa brutto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A79C1" w:rsidRPr="00895045" w:rsidRDefault="00AE1373" w:rsidP="005F43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Wartość brutto zakupu szacunkowa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DA79C1" w:rsidRPr="00895045" w:rsidRDefault="00AE1373" w:rsidP="005F43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Wartość brutto najmu szacunkowa na jeden sezon</w:t>
            </w:r>
          </w:p>
        </w:tc>
      </w:tr>
      <w:tr w:rsidR="00AE1373" w:rsidTr="00C65D2D">
        <w:tc>
          <w:tcPr>
            <w:tcW w:w="13994" w:type="dxa"/>
            <w:gridSpan w:val="7"/>
            <w:tcBorders>
              <w:left w:val="nil"/>
              <w:right w:val="nil"/>
            </w:tcBorders>
          </w:tcPr>
          <w:p w:rsidR="00AE1373" w:rsidRPr="00895045" w:rsidRDefault="00AE1373">
            <w:pPr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DA79C1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dxa"/>
          </w:tcPr>
          <w:p w:rsidR="00DA79C1" w:rsidRPr="00895045" w:rsidRDefault="00AE1373" w:rsidP="00C93D03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Bracka</w:t>
            </w:r>
          </w:p>
        </w:tc>
        <w:tc>
          <w:tcPr>
            <w:tcW w:w="666" w:type="dxa"/>
          </w:tcPr>
          <w:p w:rsidR="00DA79C1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9" w:type="dxa"/>
          </w:tcPr>
          <w:p w:rsidR="00DA79C1" w:rsidRPr="00895045" w:rsidRDefault="00AE1373" w:rsidP="00C93D03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Element podwieszany</w:t>
            </w: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0" w:type="dxa"/>
          </w:tcPr>
          <w:p w:rsidR="00AE1373" w:rsidRPr="00895045" w:rsidRDefault="00AE1373" w:rsidP="00C93D03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Grodzka</w:t>
            </w:r>
          </w:p>
        </w:tc>
        <w:tc>
          <w:tcPr>
            <w:tcW w:w="666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9" w:type="dxa"/>
          </w:tcPr>
          <w:p w:rsidR="00AE1373" w:rsidRPr="00895045" w:rsidRDefault="00AE1373" w:rsidP="00C93D03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Element podwieszany</w:t>
            </w:r>
          </w:p>
        </w:tc>
        <w:tc>
          <w:tcPr>
            <w:tcW w:w="1989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0" w:type="dxa"/>
          </w:tcPr>
          <w:p w:rsidR="00AE1373" w:rsidRPr="00895045" w:rsidRDefault="00AE1373" w:rsidP="00C93D03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Floriańska</w:t>
            </w:r>
          </w:p>
        </w:tc>
        <w:tc>
          <w:tcPr>
            <w:tcW w:w="666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9" w:type="dxa"/>
          </w:tcPr>
          <w:p w:rsidR="00AE1373" w:rsidRPr="00895045" w:rsidRDefault="00AE1373" w:rsidP="00C93D03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Element podwieszany</w:t>
            </w:r>
          </w:p>
        </w:tc>
        <w:tc>
          <w:tcPr>
            <w:tcW w:w="1989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0" w:type="dxa"/>
          </w:tcPr>
          <w:p w:rsidR="00AE1373" w:rsidRPr="00895045" w:rsidRDefault="00AE1373" w:rsidP="00C93D03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Sienna</w:t>
            </w:r>
          </w:p>
        </w:tc>
        <w:tc>
          <w:tcPr>
            <w:tcW w:w="666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9" w:type="dxa"/>
          </w:tcPr>
          <w:p w:rsidR="00AE1373" w:rsidRPr="00895045" w:rsidRDefault="00AE1373" w:rsidP="00C93D03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Element podwieszany</w:t>
            </w:r>
          </w:p>
        </w:tc>
        <w:tc>
          <w:tcPr>
            <w:tcW w:w="1989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0" w:type="dxa"/>
          </w:tcPr>
          <w:p w:rsidR="00AE1373" w:rsidRPr="00895045" w:rsidRDefault="00AE1373" w:rsidP="00C93D03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Szewska</w:t>
            </w:r>
          </w:p>
        </w:tc>
        <w:tc>
          <w:tcPr>
            <w:tcW w:w="666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9" w:type="dxa"/>
          </w:tcPr>
          <w:p w:rsidR="00AE1373" w:rsidRPr="00895045" w:rsidRDefault="00AE1373" w:rsidP="00C93D03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Element podwieszany</w:t>
            </w:r>
          </w:p>
        </w:tc>
        <w:tc>
          <w:tcPr>
            <w:tcW w:w="1989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0" w:type="dxa"/>
          </w:tcPr>
          <w:p w:rsidR="00AE1373" w:rsidRPr="00895045" w:rsidRDefault="00AE1373" w:rsidP="00C93D03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Sławkowska</w:t>
            </w:r>
          </w:p>
        </w:tc>
        <w:tc>
          <w:tcPr>
            <w:tcW w:w="666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9" w:type="dxa"/>
          </w:tcPr>
          <w:p w:rsidR="00AE1373" w:rsidRPr="00895045" w:rsidRDefault="00AE1373" w:rsidP="00C93D03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Element podwieszany</w:t>
            </w:r>
          </w:p>
        </w:tc>
        <w:tc>
          <w:tcPr>
            <w:tcW w:w="1989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DA79C1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0" w:type="dxa"/>
          </w:tcPr>
          <w:p w:rsidR="00DA79C1" w:rsidRPr="00895045" w:rsidRDefault="00AE1373" w:rsidP="00C93D03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Rynek Główny</w:t>
            </w:r>
          </w:p>
        </w:tc>
        <w:tc>
          <w:tcPr>
            <w:tcW w:w="666" w:type="dxa"/>
          </w:tcPr>
          <w:p w:rsidR="00DA79C1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9" w:type="dxa"/>
          </w:tcPr>
          <w:p w:rsidR="00DA79C1" w:rsidRPr="00895045" w:rsidRDefault="00AE1373" w:rsidP="00C93D03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Dekoracja latarniowa – wysokie słupy</w:t>
            </w: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DA79C1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0" w:type="dxa"/>
          </w:tcPr>
          <w:p w:rsidR="00DA79C1" w:rsidRPr="00895045" w:rsidRDefault="00AE1373" w:rsidP="00C93D03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Mały Rynek</w:t>
            </w:r>
          </w:p>
        </w:tc>
        <w:tc>
          <w:tcPr>
            <w:tcW w:w="666" w:type="dxa"/>
          </w:tcPr>
          <w:p w:rsidR="00DA79C1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19" w:type="dxa"/>
          </w:tcPr>
          <w:p w:rsidR="00DA79C1" w:rsidRPr="00895045" w:rsidRDefault="00AE1373" w:rsidP="00C93D03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Dekoracja latarniowa – wysokie słupy</w:t>
            </w: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DA79C1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0" w:type="dxa"/>
          </w:tcPr>
          <w:p w:rsidR="00DA79C1" w:rsidRPr="00895045" w:rsidRDefault="00AE1373" w:rsidP="00C93D03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Plac Centralny</w:t>
            </w:r>
          </w:p>
        </w:tc>
        <w:tc>
          <w:tcPr>
            <w:tcW w:w="666" w:type="dxa"/>
          </w:tcPr>
          <w:p w:rsidR="00DA79C1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9" w:type="dxa"/>
          </w:tcPr>
          <w:p w:rsidR="00DA79C1" w:rsidRPr="00895045" w:rsidRDefault="00AE1373" w:rsidP="00C93D03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Dekoracja latarniowa</w:t>
            </w: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DA79C1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0" w:type="dxa"/>
          </w:tcPr>
          <w:p w:rsidR="00DA79C1" w:rsidRPr="00895045" w:rsidRDefault="00AE1373" w:rsidP="00C93D03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Rondo Matecznego</w:t>
            </w:r>
          </w:p>
        </w:tc>
        <w:tc>
          <w:tcPr>
            <w:tcW w:w="666" w:type="dxa"/>
          </w:tcPr>
          <w:p w:rsidR="00DA79C1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9" w:type="dxa"/>
          </w:tcPr>
          <w:p w:rsidR="00DA79C1" w:rsidRPr="00895045" w:rsidRDefault="00AE1373" w:rsidP="00C93D03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Dekoracja latarniowa – wysokie słupy</w:t>
            </w: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373" w:rsidTr="00686170">
        <w:tc>
          <w:tcPr>
            <w:tcW w:w="8026" w:type="dxa"/>
            <w:gridSpan w:val="4"/>
            <w:tcBorders>
              <w:bottom w:val="single" w:sz="4" w:space="0" w:color="auto"/>
            </w:tcBorders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Razem</w:t>
            </w:r>
            <w:r w:rsidR="00C93D03" w:rsidRPr="00895045">
              <w:rPr>
                <w:rFonts w:ascii="Times New Roman" w:hAnsi="Times New Roman" w:cs="Times New Roman"/>
                <w:b/>
                <w:bCs/>
              </w:rPr>
              <w:t xml:space="preserve"> :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373" w:rsidTr="00EB3B1B">
        <w:tc>
          <w:tcPr>
            <w:tcW w:w="13994" w:type="dxa"/>
            <w:gridSpan w:val="7"/>
            <w:tcBorders>
              <w:left w:val="nil"/>
              <w:right w:val="nil"/>
            </w:tcBorders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DA79C1" w:rsidRPr="00895045" w:rsidRDefault="00AE1373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center"/>
          </w:tcPr>
          <w:p w:rsidR="00DA79C1" w:rsidRPr="00895045" w:rsidRDefault="00AE1373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Choinki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DA79C1" w:rsidRPr="00895045" w:rsidRDefault="00AE1373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vAlign w:val="center"/>
          </w:tcPr>
          <w:p w:rsidR="00DA79C1" w:rsidRPr="00895045" w:rsidRDefault="00AE1373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A79C1" w:rsidRPr="00895045" w:rsidRDefault="00AE1373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Cena szacunkowa brutto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DA79C1" w:rsidRPr="00895045" w:rsidRDefault="00AE1373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Wartość brutto zakupu szacunkowa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DA79C1" w:rsidRPr="00895045" w:rsidRDefault="00AE1373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Wartość brutto najmu szacunkowa za jeden sezon</w:t>
            </w:r>
          </w:p>
        </w:tc>
      </w:tr>
      <w:tr w:rsidR="00AE1373" w:rsidTr="006D7F94">
        <w:tc>
          <w:tcPr>
            <w:tcW w:w="13994" w:type="dxa"/>
            <w:gridSpan w:val="7"/>
            <w:tcBorders>
              <w:left w:val="nil"/>
              <w:right w:val="nil"/>
            </w:tcBorders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DA79C1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dxa"/>
          </w:tcPr>
          <w:p w:rsidR="00DA79C1" w:rsidRPr="00895045" w:rsidRDefault="00AE1373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Rynek Główny</w:t>
            </w:r>
          </w:p>
        </w:tc>
        <w:tc>
          <w:tcPr>
            <w:tcW w:w="666" w:type="dxa"/>
          </w:tcPr>
          <w:p w:rsidR="00DA79C1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</w:tcPr>
          <w:p w:rsidR="00DA79C1" w:rsidRPr="00895045" w:rsidRDefault="00AE1373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15 m – choinka żywa – wymiana drzewa co rok</w:t>
            </w: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DA79C1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0" w:type="dxa"/>
          </w:tcPr>
          <w:p w:rsidR="00DA79C1" w:rsidRPr="00895045" w:rsidRDefault="00AE1373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Plac Wszystkich Świętych</w:t>
            </w:r>
          </w:p>
        </w:tc>
        <w:tc>
          <w:tcPr>
            <w:tcW w:w="666" w:type="dxa"/>
          </w:tcPr>
          <w:p w:rsidR="00DA79C1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</w:tcPr>
          <w:p w:rsidR="00DA79C1" w:rsidRPr="00895045" w:rsidRDefault="00AE1373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10m – choinka imitująca naturalna</w:t>
            </w: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0" w:type="dxa"/>
          </w:tcPr>
          <w:p w:rsidR="00AE1373" w:rsidRPr="00895045" w:rsidRDefault="00AE1373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Plac Centralny</w:t>
            </w:r>
          </w:p>
        </w:tc>
        <w:tc>
          <w:tcPr>
            <w:tcW w:w="666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</w:tcPr>
          <w:p w:rsidR="00AE1373" w:rsidRPr="00895045" w:rsidRDefault="00AE1373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10m – choinka imitująca naturalna</w:t>
            </w:r>
          </w:p>
        </w:tc>
        <w:tc>
          <w:tcPr>
            <w:tcW w:w="1989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0" w:type="dxa"/>
          </w:tcPr>
          <w:p w:rsidR="00AE1373" w:rsidRPr="00895045" w:rsidRDefault="00AE1373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Przed Muzeum Narodowym</w:t>
            </w:r>
          </w:p>
        </w:tc>
        <w:tc>
          <w:tcPr>
            <w:tcW w:w="666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</w:tcPr>
          <w:p w:rsidR="00AE1373" w:rsidRPr="00895045" w:rsidRDefault="00AE1373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10m – choinka imitująca naturalna</w:t>
            </w:r>
          </w:p>
        </w:tc>
        <w:tc>
          <w:tcPr>
            <w:tcW w:w="1989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  <w:tcBorders>
              <w:bottom w:val="single" w:sz="4" w:space="0" w:color="auto"/>
            </w:tcBorders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:rsidR="00AE1373" w:rsidRPr="00895045" w:rsidRDefault="00AE1373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Rynek Podgórski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  <w:tcBorders>
              <w:bottom w:val="single" w:sz="4" w:space="0" w:color="auto"/>
            </w:tcBorders>
          </w:tcPr>
          <w:p w:rsidR="00AE1373" w:rsidRPr="00895045" w:rsidRDefault="00AE1373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10m – choinka imitująca naturalna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373" w:rsidTr="00686170">
        <w:tc>
          <w:tcPr>
            <w:tcW w:w="8026" w:type="dxa"/>
            <w:gridSpan w:val="4"/>
            <w:tcBorders>
              <w:bottom w:val="single" w:sz="4" w:space="0" w:color="auto"/>
            </w:tcBorders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Razem</w:t>
            </w:r>
            <w:r w:rsidR="0068391B" w:rsidRPr="00895045">
              <w:rPr>
                <w:rFonts w:ascii="Times New Roman" w:hAnsi="Times New Roman" w:cs="Times New Roman"/>
                <w:b/>
                <w:bCs/>
              </w:rPr>
              <w:t xml:space="preserve"> :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1373" w:rsidTr="00686170">
        <w:tc>
          <w:tcPr>
            <w:tcW w:w="13994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AE1373" w:rsidRPr="00895045" w:rsidRDefault="00AE1373" w:rsidP="00B55D3E">
            <w:pPr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center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Mosty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vAlign w:val="center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Cena szacunkowa brutto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Wartość brutto zakupu szacunkowa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AE1373" w:rsidRPr="00895045" w:rsidRDefault="00AE1373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Wartość brutto najmu szacunkowa za jeden sezon</w:t>
            </w:r>
          </w:p>
        </w:tc>
      </w:tr>
      <w:tr w:rsidR="00686170" w:rsidTr="00686170">
        <w:tc>
          <w:tcPr>
            <w:tcW w:w="13994" w:type="dxa"/>
            <w:gridSpan w:val="7"/>
            <w:tcBorders>
              <w:left w:val="nil"/>
              <w:right w:val="nil"/>
            </w:tcBorders>
            <w:vAlign w:val="center"/>
          </w:tcPr>
          <w:p w:rsidR="00686170" w:rsidRPr="00895045" w:rsidRDefault="00686170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5045" w:rsidTr="00686170">
        <w:tc>
          <w:tcPr>
            <w:tcW w:w="541" w:type="dxa"/>
          </w:tcPr>
          <w:p w:rsidR="00DA79C1" w:rsidRPr="00895045" w:rsidRDefault="00AE137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dxa"/>
          </w:tcPr>
          <w:p w:rsidR="00DA79C1" w:rsidRPr="00895045" w:rsidRDefault="00AE1373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Most Powstańców Śląskich</w:t>
            </w:r>
          </w:p>
        </w:tc>
        <w:tc>
          <w:tcPr>
            <w:tcW w:w="666" w:type="dxa"/>
          </w:tcPr>
          <w:p w:rsidR="00DA79C1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9" w:type="dxa"/>
          </w:tcPr>
          <w:p w:rsidR="00DA79C1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Dekoracja latarniowa 3D</w:t>
            </w: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0" w:type="dxa"/>
          </w:tcPr>
          <w:p w:rsidR="007B0DA2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Most Dębnicki</w:t>
            </w:r>
          </w:p>
        </w:tc>
        <w:tc>
          <w:tcPr>
            <w:tcW w:w="666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9" w:type="dxa"/>
          </w:tcPr>
          <w:p w:rsidR="007B0DA2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Dekoracja latarniowa 3D</w:t>
            </w: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0" w:type="dxa"/>
          </w:tcPr>
          <w:p w:rsidR="007B0DA2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Estakada 29 – go Listopada</w:t>
            </w:r>
          </w:p>
        </w:tc>
        <w:tc>
          <w:tcPr>
            <w:tcW w:w="666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9" w:type="dxa"/>
          </w:tcPr>
          <w:p w:rsidR="007B0DA2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Dekoracja latarniowa 3D</w:t>
            </w: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0" w:type="dxa"/>
          </w:tcPr>
          <w:p w:rsidR="007B0DA2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Most Grunwaldzki</w:t>
            </w:r>
          </w:p>
        </w:tc>
        <w:tc>
          <w:tcPr>
            <w:tcW w:w="666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9" w:type="dxa"/>
          </w:tcPr>
          <w:p w:rsidR="007B0DA2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Dekoracja latarniowa 3D</w:t>
            </w: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0" w:type="dxa"/>
          </w:tcPr>
          <w:p w:rsidR="007B0DA2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Most Piłsudzkiego</w:t>
            </w:r>
          </w:p>
        </w:tc>
        <w:tc>
          <w:tcPr>
            <w:tcW w:w="666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</w:tcPr>
          <w:p w:rsidR="007B0DA2" w:rsidRPr="00895045" w:rsidRDefault="001467C1" w:rsidP="00D77F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Iluminacja mostu</w:t>
            </w:r>
            <w:r w:rsidR="007B0DA2" w:rsidRPr="00895045">
              <w:rPr>
                <w:rFonts w:ascii="Times New Roman" w:hAnsi="Times New Roman" w:cs="Times New Roman"/>
              </w:rPr>
              <w:t xml:space="preserve"> 3D</w:t>
            </w: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0" w:type="dxa"/>
          </w:tcPr>
          <w:p w:rsidR="007B0DA2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Most Wandy</w:t>
            </w:r>
          </w:p>
        </w:tc>
        <w:tc>
          <w:tcPr>
            <w:tcW w:w="666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9" w:type="dxa"/>
          </w:tcPr>
          <w:p w:rsidR="007B0DA2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Dekoracja latarniowa 3D</w:t>
            </w: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0" w:type="dxa"/>
          </w:tcPr>
          <w:p w:rsidR="007B0DA2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Most Zwierzyniecki</w:t>
            </w:r>
          </w:p>
        </w:tc>
        <w:tc>
          <w:tcPr>
            <w:tcW w:w="666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9" w:type="dxa"/>
          </w:tcPr>
          <w:p w:rsidR="007B0DA2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Dekoracja latarniowa 3D</w:t>
            </w: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DA2" w:rsidTr="00686170">
        <w:tc>
          <w:tcPr>
            <w:tcW w:w="8026" w:type="dxa"/>
            <w:gridSpan w:val="4"/>
            <w:tcBorders>
              <w:bottom w:val="single" w:sz="4" w:space="0" w:color="auto"/>
            </w:tcBorders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Razem</w:t>
            </w:r>
            <w:r w:rsidR="0068391B" w:rsidRPr="00895045">
              <w:rPr>
                <w:rFonts w:ascii="Times New Roman" w:hAnsi="Times New Roman" w:cs="Times New Roman"/>
                <w:b/>
                <w:bCs/>
              </w:rPr>
              <w:t xml:space="preserve"> :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DA2" w:rsidTr="00EB3B1B">
        <w:tc>
          <w:tcPr>
            <w:tcW w:w="13994" w:type="dxa"/>
            <w:gridSpan w:val="7"/>
            <w:tcBorders>
              <w:left w:val="nil"/>
              <w:right w:val="nil"/>
            </w:tcBorders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center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Bombki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vAlign w:val="center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Cena szacunkowa brutto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Wartość brutto zakupu szacunkowa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Wartość brutto najmu szacunkowa za jeden sezon</w:t>
            </w:r>
          </w:p>
        </w:tc>
      </w:tr>
      <w:tr w:rsidR="00686170" w:rsidTr="00686170">
        <w:tc>
          <w:tcPr>
            <w:tcW w:w="13994" w:type="dxa"/>
            <w:gridSpan w:val="7"/>
            <w:tcBorders>
              <w:left w:val="nil"/>
              <w:right w:val="nil"/>
            </w:tcBorders>
            <w:vAlign w:val="center"/>
          </w:tcPr>
          <w:p w:rsidR="00686170" w:rsidRPr="00895045" w:rsidRDefault="00686170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5045" w:rsidTr="00686170">
        <w:tc>
          <w:tcPr>
            <w:tcW w:w="541" w:type="dxa"/>
          </w:tcPr>
          <w:p w:rsidR="00DA79C1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dxa"/>
          </w:tcPr>
          <w:p w:rsidR="00DA79C1" w:rsidRPr="00895045" w:rsidRDefault="003868D5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Aleja Róż</w:t>
            </w:r>
          </w:p>
        </w:tc>
        <w:tc>
          <w:tcPr>
            <w:tcW w:w="666" w:type="dxa"/>
          </w:tcPr>
          <w:p w:rsidR="00DA79C1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</w:tcPr>
          <w:p w:rsidR="00DA79C1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Bombka 3D</w:t>
            </w: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DA79C1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0" w:type="dxa"/>
          </w:tcPr>
          <w:p w:rsidR="00DA79C1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Rondo Grunwaldzkie</w:t>
            </w:r>
          </w:p>
        </w:tc>
        <w:tc>
          <w:tcPr>
            <w:tcW w:w="666" w:type="dxa"/>
          </w:tcPr>
          <w:p w:rsidR="00DA79C1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</w:tcPr>
          <w:p w:rsidR="00DA79C1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 xml:space="preserve">Bombka 3D na podstawie + </w:t>
            </w:r>
            <w:r w:rsidR="001467C1">
              <w:rPr>
                <w:rFonts w:ascii="Times New Roman" w:hAnsi="Times New Roman" w:cs="Times New Roman"/>
              </w:rPr>
              <w:t>2</w:t>
            </w:r>
            <w:r w:rsidRPr="00895045">
              <w:rPr>
                <w:rFonts w:ascii="Times New Roman" w:hAnsi="Times New Roman" w:cs="Times New Roman"/>
              </w:rPr>
              <w:t xml:space="preserve"> małe bombki</w:t>
            </w: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DA79C1" w:rsidRPr="00895045" w:rsidRDefault="00AE2745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0" w:type="dxa"/>
          </w:tcPr>
          <w:p w:rsidR="00DA79C1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Rondo Mogilskie</w:t>
            </w:r>
          </w:p>
        </w:tc>
        <w:tc>
          <w:tcPr>
            <w:tcW w:w="666" w:type="dxa"/>
          </w:tcPr>
          <w:p w:rsidR="00DA79C1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</w:tcPr>
          <w:p w:rsidR="00DA79C1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Bombka 3D</w:t>
            </w: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7B0DA2" w:rsidRPr="00895045" w:rsidRDefault="003868D5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0" w:type="dxa"/>
          </w:tcPr>
          <w:p w:rsidR="007B0DA2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Rondo Młyńskie</w:t>
            </w:r>
          </w:p>
        </w:tc>
        <w:tc>
          <w:tcPr>
            <w:tcW w:w="666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</w:tcPr>
          <w:p w:rsidR="007B0DA2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 xml:space="preserve">Bombka 3D na podstawie + </w:t>
            </w:r>
            <w:r w:rsidR="001467C1">
              <w:rPr>
                <w:rFonts w:ascii="Times New Roman" w:hAnsi="Times New Roman" w:cs="Times New Roman"/>
              </w:rPr>
              <w:t>2</w:t>
            </w:r>
            <w:r w:rsidRPr="00895045">
              <w:rPr>
                <w:rFonts w:ascii="Times New Roman" w:hAnsi="Times New Roman" w:cs="Times New Roman"/>
              </w:rPr>
              <w:t xml:space="preserve"> małe bombki</w:t>
            </w: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DA2" w:rsidTr="00686170">
        <w:tc>
          <w:tcPr>
            <w:tcW w:w="8026" w:type="dxa"/>
            <w:gridSpan w:val="4"/>
            <w:tcBorders>
              <w:bottom w:val="single" w:sz="4" w:space="0" w:color="auto"/>
            </w:tcBorders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Razem</w:t>
            </w:r>
            <w:r w:rsidR="0068391B" w:rsidRPr="00895045">
              <w:rPr>
                <w:rFonts w:ascii="Times New Roman" w:hAnsi="Times New Roman" w:cs="Times New Roman"/>
                <w:b/>
                <w:bCs/>
              </w:rPr>
              <w:t xml:space="preserve"> :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6170" w:rsidTr="00686170">
        <w:tc>
          <w:tcPr>
            <w:tcW w:w="13994" w:type="dxa"/>
            <w:gridSpan w:val="7"/>
            <w:tcBorders>
              <w:left w:val="nil"/>
              <w:right w:val="nil"/>
            </w:tcBorders>
          </w:tcPr>
          <w:p w:rsidR="00686170" w:rsidRDefault="00686170" w:rsidP="00BF6BB2">
            <w:pPr>
              <w:jc w:val="center"/>
              <w:rPr>
                <w:rFonts w:ascii="Times New Roman" w:hAnsi="Times New Roman" w:cs="Times New Roman"/>
              </w:rPr>
            </w:pPr>
          </w:p>
          <w:p w:rsidR="00686170" w:rsidRDefault="00686170" w:rsidP="00BF6BB2">
            <w:pPr>
              <w:jc w:val="center"/>
              <w:rPr>
                <w:rFonts w:ascii="Times New Roman" w:hAnsi="Times New Roman" w:cs="Times New Roman"/>
              </w:rPr>
            </w:pPr>
          </w:p>
          <w:p w:rsidR="00686170" w:rsidRDefault="00686170" w:rsidP="00BF6BB2">
            <w:pPr>
              <w:jc w:val="center"/>
              <w:rPr>
                <w:rFonts w:ascii="Times New Roman" w:hAnsi="Times New Roman" w:cs="Times New Roman"/>
              </w:rPr>
            </w:pPr>
          </w:p>
          <w:p w:rsidR="00686170" w:rsidRDefault="00686170" w:rsidP="00BF6BB2">
            <w:pPr>
              <w:jc w:val="center"/>
              <w:rPr>
                <w:rFonts w:ascii="Times New Roman" w:hAnsi="Times New Roman" w:cs="Times New Roman"/>
              </w:rPr>
            </w:pPr>
          </w:p>
          <w:p w:rsidR="00637A9C" w:rsidRDefault="00637A9C" w:rsidP="00BF6BB2">
            <w:pPr>
              <w:jc w:val="center"/>
              <w:rPr>
                <w:rFonts w:ascii="Times New Roman" w:hAnsi="Times New Roman" w:cs="Times New Roman"/>
              </w:rPr>
            </w:pPr>
          </w:p>
          <w:p w:rsidR="00686170" w:rsidRDefault="00686170" w:rsidP="00BF6BB2">
            <w:pPr>
              <w:jc w:val="center"/>
              <w:rPr>
                <w:rFonts w:ascii="Times New Roman" w:hAnsi="Times New Roman" w:cs="Times New Roman"/>
              </w:rPr>
            </w:pPr>
          </w:p>
          <w:p w:rsidR="00686170" w:rsidRPr="00895045" w:rsidRDefault="00686170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lastRenderedPageBreak/>
              <w:t>Lp.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center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Iluminacja drzew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vAlign w:val="center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Cena szacunkowa brutto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Wartość brutto zakupu szacunkowa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Wartość brutto najmu szacunkowa za jeden sezon</w:t>
            </w:r>
          </w:p>
        </w:tc>
      </w:tr>
      <w:tr w:rsidR="00686170" w:rsidTr="00686170">
        <w:tc>
          <w:tcPr>
            <w:tcW w:w="13994" w:type="dxa"/>
            <w:gridSpan w:val="7"/>
            <w:tcBorders>
              <w:left w:val="nil"/>
              <w:right w:val="nil"/>
            </w:tcBorders>
            <w:vAlign w:val="center"/>
          </w:tcPr>
          <w:p w:rsidR="00686170" w:rsidRPr="00895045" w:rsidRDefault="00686170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95045" w:rsidTr="00686170">
        <w:tc>
          <w:tcPr>
            <w:tcW w:w="541" w:type="dxa"/>
          </w:tcPr>
          <w:p w:rsidR="00DA79C1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dxa"/>
          </w:tcPr>
          <w:p w:rsidR="00DA79C1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Drzewa liściaste</w:t>
            </w:r>
          </w:p>
        </w:tc>
        <w:tc>
          <w:tcPr>
            <w:tcW w:w="666" w:type="dxa"/>
          </w:tcPr>
          <w:p w:rsidR="00DA79C1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319" w:type="dxa"/>
          </w:tcPr>
          <w:p w:rsidR="00DA79C1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Iluminacja drzewa metodą oplatania gałęzi</w:t>
            </w: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DA79C1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bookmarkStart w:id="0" w:name="_Hlk77942603"/>
            <w:r w:rsidRPr="00895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0" w:type="dxa"/>
          </w:tcPr>
          <w:p w:rsidR="00DA79C1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Iglaki/choinki</w:t>
            </w:r>
          </w:p>
        </w:tc>
        <w:tc>
          <w:tcPr>
            <w:tcW w:w="666" w:type="dxa"/>
          </w:tcPr>
          <w:p w:rsidR="00DA79C1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9" w:type="dxa"/>
          </w:tcPr>
          <w:p w:rsidR="00DA79C1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Iluminacja drzewa</w:t>
            </w: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DA79C1" w:rsidRPr="00895045" w:rsidRDefault="00DA79C1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0" w:type="dxa"/>
          </w:tcPr>
          <w:p w:rsidR="007B0DA2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Drzewa Rynek Główny</w:t>
            </w:r>
          </w:p>
        </w:tc>
        <w:tc>
          <w:tcPr>
            <w:tcW w:w="666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9" w:type="dxa"/>
          </w:tcPr>
          <w:p w:rsidR="007B0DA2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Iluminacja drzewa metodą oplatania gałęzi</w:t>
            </w: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045" w:rsidTr="00686170">
        <w:tc>
          <w:tcPr>
            <w:tcW w:w="541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0" w:type="dxa"/>
          </w:tcPr>
          <w:p w:rsidR="007B0DA2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Wierzba płacząca</w:t>
            </w:r>
          </w:p>
        </w:tc>
        <w:tc>
          <w:tcPr>
            <w:tcW w:w="666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</w:tcPr>
          <w:p w:rsidR="007B0DA2" w:rsidRPr="00895045" w:rsidRDefault="007B0DA2" w:rsidP="00D77FAE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Iluminacja drzewa metodą oplatania gałęzi</w:t>
            </w: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D03" w:rsidTr="00686170">
        <w:tc>
          <w:tcPr>
            <w:tcW w:w="8026" w:type="dxa"/>
            <w:gridSpan w:val="4"/>
            <w:tcBorders>
              <w:bottom w:val="single" w:sz="4" w:space="0" w:color="auto"/>
            </w:tcBorders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 xml:space="preserve">Razem </w:t>
            </w:r>
            <w:r w:rsidR="0068391B" w:rsidRPr="0089504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989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3B1B" w:rsidTr="00686170">
        <w:tc>
          <w:tcPr>
            <w:tcW w:w="8026" w:type="dxa"/>
            <w:gridSpan w:val="4"/>
            <w:tcBorders>
              <w:left w:val="nil"/>
              <w:right w:val="nil"/>
            </w:tcBorders>
          </w:tcPr>
          <w:p w:rsidR="00EB3B1B" w:rsidRPr="00895045" w:rsidRDefault="00EB3B1B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9" w:type="dxa"/>
            <w:tcBorders>
              <w:left w:val="nil"/>
            </w:tcBorders>
          </w:tcPr>
          <w:p w:rsidR="00EB3B1B" w:rsidRPr="00895045" w:rsidRDefault="00EB3B1B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right w:val="nil"/>
            </w:tcBorders>
          </w:tcPr>
          <w:p w:rsidR="00EB3B1B" w:rsidRPr="00895045" w:rsidRDefault="00EB3B1B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left w:val="nil"/>
              <w:right w:val="nil"/>
            </w:tcBorders>
          </w:tcPr>
          <w:p w:rsidR="00EB3B1B" w:rsidRPr="00895045" w:rsidRDefault="00EB3B1B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D03" w:rsidTr="00686170"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C93D03" w:rsidRPr="00895045" w:rsidRDefault="00C93D03" w:rsidP="00C93D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center"/>
          </w:tcPr>
          <w:p w:rsidR="00C93D03" w:rsidRPr="00895045" w:rsidRDefault="00C93D03" w:rsidP="00C93D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 xml:space="preserve">Fotopunkty 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C93D03" w:rsidRPr="00895045" w:rsidRDefault="00C93D03" w:rsidP="00C93D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vAlign w:val="center"/>
          </w:tcPr>
          <w:p w:rsidR="00C93D03" w:rsidRPr="00895045" w:rsidRDefault="00C93D03" w:rsidP="00C93D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C93D03" w:rsidRPr="00895045" w:rsidRDefault="00C93D03" w:rsidP="00C93D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Cena szacunkowa brutto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C93D03" w:rsidRPr="00895045" w:rsidRDefault="00C93D03" w:rsidP="00C93D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Wartość brutto zakupu szacunkowa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C93D03" w:rsidRPr="00895045" w:rsidRDefault="00C93D03" w:rsidP="00C93D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Wartość brutto najmu szacunkowa za jeden sezon</w:t>
            </w:r>
          </w:p>
        </w:tc>
      </w:tr>
      <w:tr w:rsidR="00686170" w:rsidTr="00686170">
        <w:tc>
          <w:tcPr>
            <w:tcW w:w="13994" w:type="dxa"/>
            <w:gridSpan w:val="7"/>
            <w:tcBorders>
              <w:left w:val="nil"/>
              <w:right w:val="nil"/>
            </w:tcBorders>
            <w:vAlign w:val="center"/>
          </w:tcPr>
          <w:p w:rsidR="00686170" w:rsidRPr="00895045" w:rsidRDefault="00686170" w:rsidP="00C93D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3D03" w:rsidTr="00686170">
        <w:tc>
          <w:tcPr>
            <w:tcW w:w="541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  <w:bookmarkStart w:id="1" w:name="_Hlk78192915"/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dxa"/>
          </w:tcPr>
          <w:p w:rsidR="00C93D03" w:rsidRPr="00895045" w:rsidRDefault="00C93D03" w:rsidP="0068391B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 xml:space="preserve">Plac Szczepański </w:t>
            </w:r>
          </w:p>
        </w:tc>
        <w:tc>
          <w:tcPr>
            <w:tcW w:w="666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</w:tcPr>
          <w:p w:rsidR="00C93D03" w:rsidRPr="00895045" w:rsidRDefault="00C93D03" w:rsidP="0068391B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 xml:space="preserve">Rama, lustro + dwa jelenie świetlne </w:t>
            </w:r>
          </w:p>
        </w:tc>
        <w:tc>
          <w:tcPr>
            <w:tcW w:w="1989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D03" w:rsidTr="00686170">
        <w:tc>
          <w:tcPr>
            <w:tcW w:w="541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0" w:type="dxa"/>
          </w:tcPr>
          <w:p w:rsidR="00C93D03" w:rsidRPr="00895045" w:rsidRDefault="00C93D03" w:rsidP="0068391B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 xml:space="preserve">Wielki Plac Napoleona </w:t>
            </w:r>
          </w:p>
        </w:tc>
        <w:tc>
          <w:tcPr>
            <w:tcW w:w="666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</w:tcPr>
          <w:p w:rsidR="00C93D03" w:rsidRPr="00895045" w:rsidRDefault="00C93D03" w:rsidP="0068391B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 xml:space="preserve">Rama, lustro + dwie  żyrafy świetlne </w:t>
            </w:r>
          </w:p>
        </w:tc>
        <w:tc>
          <w:tcPr>
            <w:tcW w:w="1989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D03" w:rsidTr="00686170">
        <w:tc>
          <w:tcPr>
            <w:tcW w:w="541" w:type="dxa"/>
          </w:tcPr>
          <w:p w:rsidR="00C93D03" w:rsidRPr="00895045" w:rsidRDefault="00787E6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0" w:type="dxa"/>
          </w:tcPr>
          <w:p w:rsidR="00C93D03" w:rsidRPr="00895045" w:rsidRDefault="00C93D03" w:rsidP="0068391B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Rynek Podgórski</w:t>
            </w:r>
          </w:p>
        </w:tc>
        <w:tc>
          <w:tcPr>
            <w:tcW w:w="666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</w:tcPr>
          <w:p w:rsidR="00C93D03" w:rsidRPr="00895045" w:rsidRDefault="00C93D03" w:rsidP="0068391B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 xml:space="preserve">Rama, lustro + dwa wielbłądy świetlne </w:t>
            </w:r>
          </w:p>
        </w:tc>
        <w:tc>
          <w:tcPr>
            <w:tcW w:w="1989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D03" w:rsidTr="00686170">
        <w:tc>
          <w:tcPr>
            <w:tcW w:w="541" w:type="dxa"/>
          </w:tcPr>
          <w:p w:rsidR="00C93D03" w:rsidRPr="00895045" w:rsidRDefault="00787E6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0" w:type="dxa"/>
          </w:tcPr>
          <w:p w:rsidR="00C93D03" w:rsidRPr="00895045" w:rsidRDefault="00C93D03" w:rsidP="0068391B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P</w:t>
            </w:r>
            <w:r w:rsidR="005C189A">
              <w:rPr>
                <w:rFonts w:ascii="Times New Roman" w:hAnsi="Times New Roman" w:cs="Times New Roman"/>
              </w:rPr>
              <w:t>od Murami Wawelu vis s vis Pl. Św. Idziego</w:t>
            </w:r>
          </w:p>
        </w:tc>
        <w:tc>
          <w:tcPr>
            <w:tcW w:w="666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</w:tcPr>
          <w:p w:rsidR="00C93D03" w:rsidRPr="00895045" w:rsidRDefault="00C93D03" w:rsidP="0068391B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 xml:space="preserve">Rama , lustro + dwa świetlne lamparty </w:t>
            </w:r>
          </w:p>
        </w:tc>
        <w:tc>
          <w:tcPr>
            <w:tcW w:w="1989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  <w:tr w:rsidR="00C93D03" w:rsidTr="00686170">
        <w:tc>
          <w:tcPr>
            <w:tcW w:w="8026" w:type="dxa"/>
            <w:gridSpan w:val="4"/>
            <w:tcBorders>
              <w:bottom w:val="single" w:sz="4" w:space="0" w:color="auto"/>
            </w:tcBorders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 xml:space="preserve">Razem </w:t>
            </w:r>
            <w:r w:rsidR="0068391B" w:rsidRPr="0089504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D03" w:rsidTr="00EB3B1B">
        <w:tc>
          <w:tcPr>
            <w:tcW w:w="13994" w:type="dxa"/>
            <w:gridSpan w:val="7"/>
            <w:tcBorders>
              <w:left w:val="nil"/>
              <w:right w:val="nil"/>
            </w:tcBorders>
          </w:tcPr>
          <w:p w:rsidR="00C93D03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  <w:p w:rsidR="00686170" w:rsidRDefault="00686170" w:rsidP="00BF6BB2">
            <w:pPr>
              <w:jc w:val="center"/>
              <w:rPr>
                <w:rFonts w:ascii="Times New Roman" w:hAnsi="Times New Roman" w:cs="Times New Roman"/>
              </w:rPr>
            </w:pPr>
          </w:p>
          <w:p w:rsidR="00686170" w:rsidRDefault="00686170" w:rsidP="00BF6BB2">
            <w:pPr>
              <w:jc w:val="center"/>
              <w:rPr>
                <w:rFonts w:ascii="Times New Roman" w:hAnsi="Times New Roman" w:cs="Times New Roman"/>
              </w:rPr>
            </w:pPr>
          </w:p>
          <w:p w:rsidR="00686170" w:rsidRDefault="00686170" w:rsidP="00BF6BB2">
            <w:pPr>
              <w:jc w:val="center"/>
              <w:rPr>
                <w:rFonts w:ascii="Times New Roman" w:hAnsi="Times New Roman" w:cs="Times New Roman"/>
              </w:rPr>
            </w:pPr>
          </w:p>
          <w:p w:rsidR="00637A9C" w:rsidRDefault="00637A9C" w:rsidP="00BF6BB2">
            <w:pPr>
              <w:jc w:val="center"/>
              <w:rPr>
                <w:rFonts w:ascii="Times New Roman" w:hAnsi="Times New Roman" w:cs="Times New Roman"/>
              </w:rPr>
            </w:pPr>
          </w:p>
          <w:p w:rsidR="00637A9C" w:rsidRDefault="00637A9C" w:rsidP="00BF6BB2">
            <w:pPr>
              <w:jc w:val="center"/>
              <w:rPr>
                <w:rFonts w:ascii="Times New Roman" w:hAnsi="Times New Roman" w:cs="Times New Roman"/>
              </w:rPr>
            </w:pPr>
          </w:p>
          <w:p w:rsidR="00686170" w:rsidRPr="00895045" w:rsidRDefault="00686170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D03" w:rsidTr="00686170"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C93D03" w:rsidRPr="00895045" w:rsidRDefault="00C93D03" w:rsidP="00C93D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lastRenderedPageBreak/>
              <w:t>Lp.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center"/>
          </w:tcPr>
          <w:p w:rsidR="00C93D03" w:rsidRPr="00895045" w:rsidRDefault="00C93D03" w:rsidP="00C93D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Rzeźby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vAlign w:val="center"/>
          </w:tcPr>
          <w:p w:rsidR="00C93D03" w:rsidRPr="00895045" w:rsidRDefault="00C93D03" w:rsidP="00C93D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3319" w:type="dxa"/>
            <w:tcBorders>
              <w:bottom w:val="single" w:sz="4" w:space="0" w:color="auto"/>
            </w:tcBorders>
            <w:vAlign w:val="center"/>
          </w:tcPr>
          <w:p w:rsidR="00C93D03" w:rsidRPr="00895045" w:rsidRDefault="00C93D03" w:rsidP="00C93D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Opis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C93D03" w:rsidRPr="00895045" w:rsidRDefault="00C93D03" w:rsidP="00C93D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Cena szacunkowa brutto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C93D03" w:rsidRPr="00895045" w:rsidRDefault="00C93D03" w:rsidP="00C93D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Wartość brutto zakupu szacunkowa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C93D03" w:rsidRPr="00895045" w:rsidRDefault="00C93D03" w:rsidP="00C93D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Wartość brutto najmu szacunkowa za jeden sezon</w:t>
            </w:r>
          </w:p>
        </w:tc>
      </w:tr>
      <w:tr w:rsidR="00686170" w:rsidTr="00686170">
        <w:tc>
          <w:tcPr>
            <w:tcW w:w="13994" w:type="dxa"/>
            <w:gridSpan w:val="7"/>
            <w:tcBorders>
              <w:left w:val="nil"/>
              <w:right w:val="nil"/>
            </w:tcBorders>
            <w:vAlign w:val="center"/>
          </w:tcPr>
          <w:p w:rsidR="00686170" w:rsidRPr="00895045" w:rsidRDefault="00686170" w:rsidP="00C93D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3D03" w:rsidTr="00686170">
        <w:tc>
          <w:tcPr>
            <w:tcW w:w="541" w:type="dxa"/>
          </w:tcPr>
          <w:p w:rsidR="00C93D03" w:rsidRPr="00895045" w:rsidRDefault="00787E6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dxa"/>
          </w:tcPr>
          <w:p w:rsidR="00C93D03" w:rsidRPr="00895045" w:rsidRDefault="00C93D03" w:rsidP="0068391B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 xml:space="preserve">Planty Krakowskie </w:t>
            </w:r>
          </w:p>
        </w:tc>
        <w:tc>
          <w:tcPr>
            <w:tcW w:w="666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</w:tcPr>
          <w:p w:rsidR="00C93D03" w:rsidRPr="00895045" w:rsidRDefault="00C93D03" w:rsidP="0068391B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 xml:space="preserve">Rajski ptak </w:t>
            </w:r>
          </w:p>
        </w:tc>
        <w:tc>
          <w:tcPr>
            <w:tcW w:w="1989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D03" w:rsidTr="00686170">
        <w:tc>
          <w:tcPr>
            <w:tcW w:w="541" w:type="dxa"/>
          </w:tcPr>
          <w:p w:rsidR="00C93D03" w:rsidRPr="00895045" w:rsidRDefault="00787E6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0" w:type="dxa"/>
          </w:tcPr>
          <w:p w:rsidR="00C93D03" w:rsidRPr="00895045" w:rsidRDefault="003868D5" w:rsidP="0068391B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 xml:space="preserve">Plac Matejki </w:t>
            </w:r>
            <w:r w:rsidR="00C93D03" w:rsidRPr="008950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</w:tcPr>
          <w:p w:rsidR="00C93D03" w:rsidRPr="00895045" w:rsidRDefault="00C93D03" w:rsidP="0068391B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 xml:space="preserve">Rzeźba inspirowana wawelskimi krużgankami </w:t>
            </w:r>
          </w:p>
        </w:tc>
        <w:tc>
          <w:tcPr>
            <w:tcW w:w="1989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3D03" w:rsidTr="00686170">
        <w:tc>
          <w:tcPr>
            <w:tcW w:w="541" w:type="dxa"/>
          </w:tcPr>
          <w:p w:rsidR="00C93D03" w:rsidRPr="00895045" w:rsidRDefault="00787E6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0" w:type="dxa"/>
          </w:tcPr>
          <w:p w:rsidR="00C93D03" w:rsidRPr="00895045" w:rsidRDefault="003868D5" w:rsidP="0068391B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 xml:space="preserve">Planty Krakowskie </w:t>
            </w:r>
            <w:r w:rsidR="00AE2745" w:rsidRPr="00895045">
              <w:rPr>
                <w:rFonts w:ascii="Times New Roman" w:hAnsi="Times New Roman" w:cs="Times New Roman"/>
              </w:rPr>
              <w:t xml:space="preserve"> </w:t>
            </w:r>
            <w:r w:rsidR="00C93D03" w:rsidRPr="008950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66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</w:tcPr>
          <w:p w:rsidR="00C93D03" w:rsidRPr="00895045" w:rsidRDefault="00C93D03" w:rsidP="0068391B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Rzeźba inspirowana wawelskimi krużgankami</w:t>
            </w:r>
          </w:p>
        </w:tc>
        <w:tc>
          <w:tcPr>
            <w:tcW w:w="1989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C93D03" w:rsidRPr="00895045" w:rsidRDefault="00C93D03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DA2" w:rsidTr="00686170">
        <w:tc>
          <w:tcPr>
            <w:tcW w:w="8026" w:type="dxa"/>
            <w:gridSpan w:val="4"/>
            <w:tcBorders>
              <w:bottom w:val="single" w:sz="4" w:space="0" w:color="auto"/>
            </w:tcBorders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Razem</w:t>
            </w:r>
            <w:r w:rsidR="0068391B" w:rsidRPr="00895045">
              <w:rPr>
                <w:rFonts w:ascii="Times New Roman" w:hAnsi="Times New Roman" w:cs="Times New Roman"/>
                <w:b/>
                <w:bCs/>
              </w:rPr>
              <w:t xml:space="preserve"> :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DA2" w:rsidTr="00EB3B1B">
        <w:tc>
          <w:tcPr>
            <w:tcW w:w="13994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EB3B1B" w:rsidRPr="00895045" w:rsidRDefault="00EB3B1B" w:rsidP="00EB3B1B">
            <w:pPr>
              <w:rPr>
                <w:rFonts w:ascii="Times New Roman" w:hAnsi="Times New Roman" w:cs="Times New Roman"/>
              </w:rPr>
            </w:pPr>
          </w:p>
        </w:tc>
      </w:tr>
      <w:tr w:rsidR="007B0DA2" w:rsidTr="00686170"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Elementy ZDMK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DA2" w:rsidRPr="00895045" w:rsidRDefault="00B67EE5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3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Opis</w:t>
            </w:r>
            <w:r w:rsidR="00B67EE5" w:rsidRPr="00895045">
              <w:rPr>
                <w:rFonts w:ascii="Times New Roman" w:hAnsi="Times New Roman" w:cs="Times New Roman"/>
                <w:b/>
                <w:bCs/>
              </w:rPr>
              <w:t>/projekt – usunięcie logotypów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Cena szacunkowa brutto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 xml:space="preserve">Wartość brutto </w:t>
            </w:r>
            <w:r w:rsidR="00B67EE5" w:rsidRPr="00895045">
              <w:rPr>
                <w:rFonts w:ascii="Times New Roman" w:hAnsi="Times New Roman" w:cs="Times New Roman"/>
                <w:b/>
                <w:bCs/>
              </w:rPr>
              <w:t>obsługi</w:t>
            </w:r>
            <w:r w:rsidRPr="00895045">
              <w:rPr>
                <w:rFonts w:ascii="Times New Roman" w:hAnsi="Times New Roman" w:cs="Times New Roman"/>
                <w:b/>
                <w:bCs/>
              </w:rPr>
              <w:t xml:space="preserve"> szacunkowa</w:t>
            </w:r>
          </w:p>
        </w:tc>
        <w:tc>
          <w:tcPr>
            <w:tcW w:w="1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 xml:space="preserve">Wartość brutto </w:t>
            </w:r>
            <w:r w:rsidR="00B67EE5" w:rsidRPr="00895045">
              <w:rPr>
                <w:rFonts w:ascii="Times New Roman" w:hAnsi="Times New Roman" w:cs="Times New Roman"/>
                <w:b/>
                <w:bCs/>
              </w:rPr>
              <w:t>obsługi</w:t>
            </w:r>
            <w:r w:rsidRPr="00895045">
              <w:rPr>
                <w:rFonts w:ascii="Times New Roman" w:hAnsi="Times New Roman" w:cs="Times New Roman"/>
                <w:b/>
                <w:bCs/>
              </w:rPr>
              <w:t xml:space="preserve"> szacunkowa </w:t>
            </w:r>
            <w:r w:rsidR="00B67EE5" w:rsidRPr="00895045">
              <w:rPr>
                <w:rFonts w:ascii="Times New Roman" w:hAnsi="Times New Roman" w:cs="Times New Roman"/>
                <w:b/>
                <w:bCs/>
              </w:rPr>
              <w:t>n</w:t>
            </w:r>
            <w:r w:rsidRPr="00895045">
              <w:rPr>
                <w:rFonts w:ascii="Times New Roman" w:hAnsi="Times New Roman" w:cs="Times New Roman"/>
                <w:b/>
                <w:bCs/>
              </w:rPr>
              <w:t>a jeden sezon</w:t>
            </w:r>
          </w:p>
        </w:tc>
      </w:tr>
      <w:tr w:rsidR="00686170" w:rsidTr="00686170">
        <w:tc>
          <w:tcPr>
            <w:tcW w:w="1399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86170" w:rsidRPr="00895045" w:rsidRDefault="00686170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0DA2" w:rsidTr="00686170">
        <w:tc>
          <w:tcPr>
            <w:tcW w:w="541" w:type="dxa"/>
          </w:tcPr>
          <w:p w:rsidR="007B0DA2" w:rsidRPr="00895045" w:rsidRDefault="00B67EE5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0" w:type="dxa"/>
          </w:tcPr>
          <w:p w:rsidR="007B0DA2" w:rsidRPr="00895045" w:rsidRDefault="00B67EE5" w:rsidP="0068391B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Anioły duże</w:t>
            </w:r>
          </w:p>
        </w:tc>
        <w:tc>
          <w:tcPr>
            <w:tcW w:w="666" w:type="dxa"/>
          </w:tcPr>
          <w:p w:rsidR="007B0DA2" w:rsidRPr="00895045" w:rsidRDefault="00B67EE5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9" w:type="dxa"/>
          </w:tcPr>
          <w:p w:rsidR="007B0DA2" w:rsidRPr="00895045" w:rsidRDefault="00B67EE5" w:rsidP="0068391B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Pełna obsługa wraz z magazynowaniem/projekt</w:t>
            </w: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DA2" w:rsidTr="00686170">
        <w:tc>
          <w:tcPr>
            <w:tcW w:w="541" w:type="dxa"/>
          </w:tcPr>
          <w:p w:rsidR="007B0DA2" w:rsidRPr="00895045" w:rsidRDefault="00B67EE5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0" w:type="dxa"/>
          </w:tcPr>
          <w:p w:rsidR="007B0DA2" w:rsidRPr="00895045" w:rsidRDefault="00B67EE5" w:rsidP="0068391B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Anioły małe</w:t>
            </w:r>
          </w:p>
        </w:tc>
        <w:tc>
          <w:tcPr>
            <w:tcW w:w="666" w:type="dxa"/>
          </w:tcPr>
          <w:p w:rsidR="007B0DA2" w:rsidRPr="00895045" w:rsidRDefault="00B67EE5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9" w:type="dxa"/>
          </w:tcPr>
          <w:p w:rsidR="007B0DA2" w:rsidRPr="00895045" w:rsidRDefault="00B67EE5" w:rsidP="0068391B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Pełna obsługa wraz z magazynowaniem/projekt</w:t>
            </w: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0DA2" w:rsidTr="00686170">
        <w:tc>
          <w:tcPr>
            <w:tcW w:w="541" w:type="dxa"/>
          </w:tcPr>
          <w:p w:rsidR="007B0DA2" w:rsidRPr="00895045" w:rsidRDefault="00B67EE5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0" w:type="dxa"/>
          </w:tcPr>
          <w:p w:rsidR="007B0DA2" w:rsidRPr="00895045" w:rsidRDefault="00B67EE5" w:rsidP="0068391B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Lajkoniki</w:t>
            </w:r>
          </w:p>
        </w:tc>
        <w:tc>
          <w:tcPr>
            <w:tcW w:w="666" w:type="dxa"/>
          </w:tcPr>
          <w:p w:rsidR="007B0DA2" w:rsidRPr="00895045" w:rsidRDefault="00B67EE5" w:rsidP="00BF6BB2">
            <w:pPr>
              <w:jc w:val="center"/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9" w:type="dxa"/>
          </w:tcPr>
          <w:p w:rsidR="007B0DA2" w:rsidRPr="00895045" w:rsidRDefault="00B67EE5" w:rsidP="0068391B">
            <w:pPr>
              <w:rPr>
                <w:rFonts w:ascii="Times New Roman" w:hAnsi="Times New Roman" w:cs="Times New Roman"/>
              </w:rPr>
            </w:pPr>
            <w:r w:rsidRPr="00895045">
              <w:rPr>
                <w:rFonts w:ascii="Times New Roman" w:hAnsi="Times New Roman" w:cs="Times New Roman"/>
              </w:rPr>
              <w:t>Pełna obsługa wraz z magazynowaniem/projekt</w:t>
            </w: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7B0DA2" w:rsidRPr="00895045" w:rsidRDefault="007B0DA2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EE5" w:rsidTr="00686170">
        <w:tc>
          <w:tcPr>
            <w:tcW w:w="8026" w:type="dxa"/>
            <w:gridSpan w:val="4"/>
            <w:tcBorders>
              <w:bottom w:val="single" w:sz="4" w:space="0" w:color="auto"/>
            </w:tcBorders>
          </w:tcPr>
          <w:p w:rsidR="00B67EE5" w:rsidRPr="00895045" w:rsidRDefault="00B67EE5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Razem</w:t>
            </w:r>
            <w:r w:rsidR="0068391B" w:rsidRPr="00895045">
              <w:rPr>
                <w:rFonts w:ascii="Times New Roman" w:hAnsi="Times New Roman" w:cs="Times New Roman"/>
                <w:b/>
                <w:bCs/>
              </w:rPr>
              <w:t xml:space="preserve"> :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B67EE5" w:rsidRPr="00895045" w:rsidRDefault="00B67EE5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B67EE5" w:rsidRPr="00895045" w:rsidRDefault="00B67EE5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</w:tcPr>
          <w:p w:rsidR="00B67EE5" w:rsidRPr="00895045" w:rsidRDefault="00B67EE5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EE5" w:rsidTr="00686170">
        <w:tc>
          <w:tcPr>
            <w:tcW w:w="13994" w:type="dxa"/>
            <w:gridSpan w:val="7"/>
            <w:tcBorders>
              <w:left w:val="nil"/>
            </w:tcBorders>
          </w:tcPr>
          <w:p w:rsidR="00B67EE5" w:rsidRPr="00895045" w:rsidRDefault="00B67EE5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EE5" w:rsidTr="00686170">
        <w:tc>
          <w:tcPr>
            <w:tcW w:w="8026" w:type="dxa"/>
            <w:gridSpan w:val="4"/>
          </w:tcPr>
          <w:p w:rsidR="00B67EE5" w:rsidRPr="00895045" w:rsidRDefault="00B67EE5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Łączna szacunkowa wartość zakupu dekoracji brutto</w:t>
            </w:r>
          </w:p>
        </w:tc>
        <w:tc>
          <w:tcPr>
            <w:tcW w:w="5968" w:type="dxa"/>
            <w:gridSpan w:val="3"/>
          </w:tcPr>
          <w:p w:rsidR="00B67EE5" w:rsidRPr="00895045" w:rsidRDefault="00B67EE5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EE5" w:rsidTr="00686170">
        <w:tc>
          <w:tcPr>
            <w:tcW w:w="8026" w:type="dxa"/>
            <w:gridSpan w:val="4"/>
          </w:tcPr>
          <w:p w:rsidR="00B67EE5" w:rsidRPr="00895045" w:rsidRDefault="00B67EE5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Łączna szacunkowa wartość brutto najmu dekoracji w ujęciu jednego sezonu dekoracji</w:t>
            </w:r>
          </w:p>
        </w:tc>
        <w:tc>
          <w:tcPr>
            <w:tcW w:w="5968" w:type="dxa"/>
            <w:gridSpan w:val="3"/>
          </w:tcPr>
          <w:p w:rsidR="00B67EE5" w:rsidRPr="00895045" w:rsidRDefault="00B67EE5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EE5" w:rsidTr="00686170">
        <w:tc>
          <w:tcPr>
            <w:tcW w:w="8026" w:type="dxa"/>
            <w:gridSpan w:val="4"/>
          </w:tcPr>
          <w:p w:rsidR="00B67EE5" w:rsidRPr="00895045" w:rsidRDefault="00B67EE5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Szacunkowy koszt brutto obsługi dekoracji w każdym sezonie ekspozycji ( montaż, utrzymanie, demontaż, magazynowanie)</w:t>
            </w:r>
          </w:p>
        </w:tc>
        <w:tc>
          <w:tcPr>
            <w:tcW w:w="5968" w:type="dxa"/>
            <w:gridSpan w:val="3"/>
          </w:tcPr>
          <w:p w:rsidR="00B67EE5" w:rsidRPr="00895045" w:rsidRDefault="00B67EE5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7EE5" w:rsidTr="00686170">
        <w:tc>
          <w:tcPr>
            <w:tcW w:w="8026" w:type="dxa"/>
            <w:gridSpan w:val="4"/>
          </w:tcPr>
          <w:p w:rsidR="00B67EE5" w:rsidRPr="00895045" w:rsidRDefault="00B67EE5" w:rsidP="00BF6BB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95045">
              <w:rPr>
                <w:rFonts w:ascii="Times New Roman" w:hAnsi="Times New Roman" w:cs="Times New Roman"/>
                <w:b/>
                <w:bCs/>
              </w:rPr>
              <w:t>Szacunkowy łączny koszt brutto w ujęciu dwóch sezonów ekspozycji dekoracji</w:t>
            </w:r>
          </w:p>
        </w:tc>
        <w:tc>
          <w:tcPr>
            <w:tcW w:w="5968" w:type="dxa"/>
            <w:gridSpan w:val="3"/>
          </w:tcPr>
          <w:p w:rsidR="00B67EE5" w:rsidRPr="00895045" w:rsidRDefault="00B67EE5" w:rsidP="00BF6B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7B0DA2" w:rsidRDefault="007B0DA2" w:rsidP="00BF6BB2">
      <w:pPr>
        <w:jc w:val="center"/>
      </w:pPr>
    </w:p>
    <w:p w:rsidR="00393F87" w:rsidRDefault="005C189A" w:rsidP="005C189A">
      <w:pPr>
        <w:jc w:val="center"/>
      </w:pPr>
      <w:r>
        <w:t>Podpis Wykonawcy………………………………………………………….</w:t>
      </w:r>
    </w:p>
    <w:sectPr w:rsidR="00393F87" w:rsidSect="00DA79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7068"/>
    <w:rsid w:val="0002155A"/>
    <w:rsid w:val="00064ADA"/>
    <w:rsid w:val="00121F57"/>
    <w:rsid w:val="00126A7E"/>
    <w:rsid w:val="001467C1"/>
    <w:rsid w:val="0024210E"/>
    <w:rsid w:val="003868D5"/>
    <w:rsid w:val="004442F4"/>
    <w:rsid w:val="005C189A"/>
    <w:rsid w:val="005F4335"/>
    <w:rsid w:val="00637A9C"/>
    <w:rsid w:val="0068391B"/>
    <w:rsid w:val="00686170"/>
    <w:rsid w:val="006D7F94"/>
    <w:rsid w:val="00724691"/>
    <w:rsid w:val="00787B47"/>
    <w:rsid w:val="00787E63"/>
    <w:rsid w:val="007B0DA2"/>
    <w:rsid w:val="00895045"/>
    <w:rsid w:val="009052E8"/>
    <w:rsid w:val="00921922"/>
    <w:rsid w:val="009C7068"/>
    <w:rsid w:val="00A8192C"/>
    <w:rsid w:val="00AB6E9C"/>
    <w:rsid w:val="00AE1373"/>
    <w:rsid w:val="00AE2745"/>
    <w:rsid w:val="00B55D3E"/>
    <w:rsid w:val="00B67EE5"/>
    <w:rsid w:val="00BF6BB2"/>
    <w:rsid w:val="00C65D2D"/>
    <w:rsid w:val="00C93D03"/>
    <w:rsid w:val="00D77FAE"/>
    <w:rsid w:val="00DA79C1"/>
    <w:rsid w:val="00EB3B1B"/>
    <w:rsid w:val="00FA075A"/>
    <w:rsid w:val="00FB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F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7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Szwed</dc:creator>
  <cp:lastModifiedBy>jpiekarz</cp:lastModifiedBy>
  <cp:revision>3</cp:revision>
  <cp:lastPrinted>2021-07-26T09:00:00Z</cp:lastPrinted>
  <dcterms:created xsi:type="dcterms:W3CDTF">2021-08-03T12:58:00Z</dcterms:created>
  <dcterms:modified xsi:type="dcterms:W3CDTF">2021-08-06T09:08:00Z</dcterms:modified>
</cp:coreProperties>
</file>