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48859157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532EB0">
        <w:rPr>
          <w:b/>
          <w:szCs w:val="24"/>
        </w:rPr>
        <w:t>10</w:t>
      </w:r>
      <w:r w:rsidRPr="0071504A">
        <w:rPr>
          <w:b/>
          <w:szCs w:val="24"/>
        </w:rPr>
        <w:t>/</w:t>
      </w:r>
      <w:r w:rsidR="00206E19">
        <w:rPr>
          <w:b/>
          <w:szCs w:val="24"/>
        </w:rPr>
        <w:t>VI</w:t>
      </w:r>
      <w:r w:rsidR="00532EB0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Załącznik nr </w:t>
      </w:r>
      <w:r w:rsidR="00532EB0">
        <w:rPr>
          <w:szCs w:val="24"/>
        </w:rPr>
        <w:t>8</w:t>
      </w:r>
      <w:r w:rsidR="00206E19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3044AACE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</w:t>
      </w: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16FA3C9A" w:rsidR="0071504A" w:rsidRPr="00206E19" w:rsidRDefault="0071504A" w:rsidP="0071504A">
      <w:pPr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  <w:r w:rsidR="00206E19">
        <w:rPr>
          <w:szCs w:val="24"/>
          <w:u w:val="single"/>
        </w:rPr>
        <w:t>pn.</w:t>
      </w:r>
    </w:p>
    <w:p w14:paraId="4A7BA60A" w14:textId="77777777" w:rsidR="00206E19" w:rsidRPr="0071504A" w:rsidRDefault="00206E19" w:rsidP="0071504A">
      <w:pPr>
        <w:jc w:val="center"/>
        <w:rPr>
          <w:szCs w:val="24"/>
          <w:u w:val="single"/>
          <w:lang w:val="x-none"/>
        </w:rPr>
      </w:pPr>
    </w:p>
    <w:p w14:paraId="77BB43F7" w14:textId="77777777" w:rsidR="000B470D" w:rsidRDefault="00532EB0" w:rsidP="00805B8D">
      <w:pPr>
        <w:suppressAutoHyphens/>
        <w:spacing w:line="257" w:lineRule="auto"/>
        <w:jc w:val="both"/>
        <w:rPr>
          <w:rFonts w:eastAsia="Calibri"/>
          <w:b/>
          <w:bCs/>
          <w:szCs w:val="24"/>
          <w:lang w:eastAsia="en-US"/>
        </w:rPr>
      </w:pPr>
      <w:r w:rsidRPr="00532EB0">
        <w:rPr>
          <w:rFonts w:eastAsia="Calibri"/>
          <w:b/>
          <w:bCs/>
          <w:szCs w:val="24"/>
          <w:lang w:eastAsia="en-US"/>
        </w:rPr>
        <w:t>Dekoracja okolicznościowa dla Miasta Krakowa w latach 2021 - 2024</w:t>
      </w:r>
      <w:r w:rsidR="00805B8D" w:rsidRPr="00805B8D">
        <w:rPr>
          <w:rFonts w:eastAsia="Calibri"/>
          <w:b/>
          <w:bCs/>
          <w:szCs w:val="24"/>
          <w:lang w:eastAsia="en-US"/>
        </w:rPr>
        <w:t xml:space="preserve">, </w:t>
      </w:r>
    </w:p>
    <w:p w14:paraId="247820BF" w14:textId="77777777" w:rsidR="000B470D" w:rsidRDefault="000B470D" w:rsidP="00805B8D">
      <w:pPr>
        <w:suppressAutoHyphens/>
        <w:spacing w:line="257" w:lineRule="auto"/>
        <w:jc w:val="both"/>
        <w:rPr>
          <w:rFonts w:eastAsia="Calibri"/>
          <w:b/>
          <w:bCs/>
          <w:szCs w:val="24"/>
          <w:lang w:eastAsia="en-US"/>
        </w:rPr>
      </w:pPr>
    </w:p>
    <w:p w14:paraId="5736FC31" w14:textId="662B4161" w:rsidR="00206E19" w:rsidRPr="000B470D" w:rsidRDefault="00206E19" w:rsidP="00805B8D">
      <w:pPr>
        <w:suppressAutoHyphens/>
        <w:spacing w:line="257" w:lineRule="auto"/>
        <w:jc w:val="both"/>
        <w:rPr>
          <w:rFonts w:eastAsia="Calibri"/>
          <w:szCs w:val="24"/>
          <w:lang w:eastAsia="ar-SA"/>
        </w:rPr>
      </w:pPr>
      <w:r w:rsidRPr="00206E19">
        <w:rPr>
          <w:rFonts w:eastAsia="Calibri"/>
          <w:szCs w:val="24"/>
          <w:lang w:eastAsia="ar-SA"/>
        </w:rPr>
        <w:t>prowadzonym przez</w:t>
      </w:r>
      <w:r w:rsidRPr="00206E19">
        <w:rPr>
          <w:rFonts w:eastAsia="Calibri"/>
          <w:b/>
          <w:szCs w:val="24"/>
          <w:lang w:eastAsia="ar-SA"/>
        </w:rPr>
        <w:t xml:space="preserve"> Zarząd Dróg Miasta Krakowa, ul. Centralna 53, 31-586 Kraków</w:t>
      </w:r>
    </w:p>
    <w:p w14:paraId="7F092B99" w14:textId="77777777" w:rsidR="00805B8D" w:rsidRPr="00206E19" w:rsidRDefault="00805B8D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</w:p>
    <w:p w14:paraId="70949C75" w14:textId="77777777" w:rsidR="00206E19" w:rsidRPr="00206E19" w:rsidRDefault="00206E19" w:rsidP="00206E19">
      <w:pPr>
        <w:suppressAutoHyphens/>
        <w:spacing w:after="160" w:line="256" w:lineRule="auto"/>
        <w:rPr>
          <w:rFonts w:eastAsia="Calibri"/>
          <w:szCs w:val="24"/>
          <w:lang w:eastAsia="ar-SA"/>
        </w:rPr>
      </w:pPr>
      <w:r w:rsidRPr="00206E19">
        <w:rPr>
          <w:rFonts w:eastAsia="Calibri"/>
          <w:b/>
          <w:bCs/>
          <w:szCs w:val="24"/>
          <w:lang w:eastAsia="ar-SA"/>
        </w:rPr>
        <w:t>*</w:t>
      </w:r>
      <w:r w:rsidRPr="00206E19">
        <w:rPr>
          <w:rFonts w:eastAsia="Calibri"/>
          <w:i/>
          <w:szCs w:val="24"/>
          <w:lang w:eastAsia="ar-SA"/>
        </w:rPr>
        <w:t>niepotrzebne skreślić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872B5C9" w14:textId="77777777" w:rsidR="00206E19" w:rsidRDefault="00206E19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D90D61C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47C414F1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E129" w14:textId="77777777" w:rsidR="005210E1" w:rsidRDefault="005210E1">
      <w:r>
        <w:separator/>
      </w:r>
    </w:p>
  </w:endnote>
  <w:endnote w:type="continuationSeparator" w:id="0">
    <w:p w14:paraId="27D94A16" w14:textId="77777777" w:rsidR="005210E1" w:rsidRDefault="0052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673F" w14:textId="77777777" w:rsidR="005210E1" w:rsidRDefault="005210E1">
      <w:r>
        <w:separator/>
      </w:r>
    </w:p>
  </w:footnote>
  <w:footnote w:type="continuationSeparator" w:id="0">
    <w:p w14:paraId="4E57EC8D" w14:textId="77777777" w:rsidR="005210E1" w:rsidRDefault="0052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0B470D"/>
    <w:rsid w:val="00185111"/>
    <w:rsid w:val="001946D6"/>
    <w:rsid w:val="001D16C6"/>
    <w:rsid w:val="001D29CC"/>
    <w:rsid w:val="00206E19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210E1"/>
    <w:rsid w:val="00532EB0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72311"/>
    <w:rsid w:val="007B0F3F"/>
    <w:rsid w:val="007B5642"/>
    <w:rsid w:val="007B5A39"/>
    <w:rsid w:val="007E0D1A"/>
    <w:rsid w:val="00805B8D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8136D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34FF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2021-08-23T07:25:00Z</dcterms:modified>
</cp:coreProperties>
</file>