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BFE24" w14:textId="255DDABC" w:rsidR="00DF36C5" w:rsidRDefault="00C2603D" w:rsidP="00DF36C5">
      <w:pPr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DB36BF">
        <w:rPr>
          <w:rFonts w:ascii="Times New Roman" w:hAnsi="Times New Roman" w:cs="Times New Roman"/>
          <w:sz w:val="23"/>
          <w:szCs w:val="23"/>
          <w:u w:val="single"/>
        </w:rPr>
        <w:t>ZAPYTANIE OFERTOWE</w:t>
      </w:r>
    </w:p>
    <w:p w14:paraId="1C9D33F1" w14:textId="4386AB39" w:rsidR="00DA1C7D" w:rsidRPr="00DA1C7D" w:rsidRDefault="00DA1C7D" w:rsidP="00DF36C5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dotyczące zamówienia o wartości nie przekraczającej 130 000 zł</w:t>
      </w:r>
    </w:p>
    <w:p w14:paraId="6A9F96EE" w14:textId="77777777" w:rsidR="0011374F" w:rsidRDefault="0011374F" w:rsidP="000A253C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3A64C76" w14:textId="2D0FDD0F" w:rsidR="00C2603D" w:rsidRPr="00DD7AE2" w:rsidRDefault="00C2603D" w:rsidP="000A253C">
      <w:pPr>
        <w:jc w:val="both"/>
        <w:rPr>
          <w:rFonts w:ascii="Times New Roman" w:hAnsi="Times New Roman" w:cs="Times New Roman"/>
          <w:sz w:val="23"/>
          <w:szCs w:val="23"/>
        </w:rPr>
      </w:pPr>
      <w:r w:rsidRPr="00DD7AE2">
        <w:rPr>
          <w:rFonts w:ascii="Times New Roman" w:hAnsi="Times New Roman" w:cs="Times New Roman"/>
          <w:sz w:val="23"/>
          <w:szCs w:val="23"/>
        </w:rPr>
        <w:t xml:space="preserve">Gmina Miejska Kraków - Zarząd Dróg Miasta Krakowa zaprasza do przedstawienia oferty na </w:t>
      </w:r>
      <w:r w:rsidR="00F93F23">
        <w:rPr>
          <w:rFonts w:ascii="Times New Roman" w:hAnsi="Times New Roman" w:cs="Times New Roman"/>
          <w:sz w:val="23"/>
          <w:szCs w:val="23"/>
        </w:rPr>
        <w:t>wykonanie zadania</w:t>
      </w:r>
      <w:r w:rsidRPr="00DD7AE2">
        <w:rPr>
          <w:rFonts w:ascii="Times New Roman" w:hAnsi="Times New Roman" w:cs="Times New Roman"/>
          <w:sz w:val="23"/>
          <w:szCs w:val="23"/>
        </w:rPr>
        <w:t>:</w:t>
      </w:r>
    </w:p>
    <w:p w14:paraId="6ACE744E" w14:textId="63985C72" w:rsidR="00DF36C5" w:rsidRPr="00DD7AE2" w:rsidRDefault="00E30C6A" w:rsidP="000A253C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0" w:name="_Hlk75860929"/>
      <w:r w:rsidRPr="00DD7AE2">
        <w:rPr>
          <w:rFonts w:ascii="Times New Roman" w:hAnsi="Times New Roman" w:cs="Times New Roman"/>
          <w:b/>
          <w:bCs/>
          <w:sz w:val="23"/>
          <w:szCs w:val="23"/>
        </w:rPr>
        <w:t>„</w:t>
      </w:r>
      <w:r w:rsidR="00DA1C7D">
        <w:rPr>
          <w:rFonts w:ascii="Times New Roman" w:hAnsi="Times New Roman" w:cs="Times New Roman"/>
          <w:b/>
          <w:bCs/>
          <w:sz w:val="23"/>
          <w:szCs w:val="23"/>
        </w:rPr>
        <w:t>Dostawa i montaż wentylatorów w tablicach Dynamicznej Informacji Pasażerskiej typu SIG4</w:t>
      </w:r>
      <w:r w:rsidRPr="00DD7AE2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bookmarkEnd w:id="0"/>
    <w:p w14:paraId="3D94D7D8" w14:textId="77777777" w:rsidR="00DD7AE2" w:rsidRPr="00DD7AE2" w:rsidRDefault="00DD7AE2" w:rsidP="00DD7AE2">
      <w:pPr>
        <w:pStyle w:val="Default"/>
        <w:jc w:val="both"/>
        <w:rPr>
          <w:b/>
          <w:bCs/>
          <w:sz w:val="23"/>
          <w:szCs w:val="23"/>
        </w:rPr>
      </w:pPr>
      <w:r w:rsidRPr="00DD7AE2">
        <w:rPr>
          <w:sz w:val="23"/>
          <w:szCs w:val="23"/>
        </w:rPr>
        <w:t>Postępowanie o udzielenie zamówienia prowadzone jest w trybie Zapytania ofertowego na podstawie przepisów wewnętrznych określonych w Regulaminie udzielania zamówień publicznych w Zarządzie Dróg Miasta Krakowa w Krakowie.</w:t>
      </w:r>
    </w:p>
    <w:p w14:paraId="2205F843" w14:textId="77777777" w:rsidR="00DD7AE2" w:rsidRPr="00DD7AE2" w:rsidRDefault="00DD7AE2" w:rsidP="000A253C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CD212EB" w14:textId="554CEF7E" w:rsidR="002E6F65" w:rsidRDefault="00E30C6A" w:rsidP="00F93F23">
      <w:pPr>
        <w:jc w:val="both"/>
        <w:rPr>
          <w:rFonts w:ascii="Times New Roman" w:hAnsi="Times New Roman" w:cs="Times New Roman"/>
          <w:sz w:val="23"/>
          <w:szCs w:val="23"/>
        </w:rPr>
      </w:pPr>
      <w:r w:rsidRPr="00DD7AE2">
        <w:rPr>
          <w:rFonts w:ascii="Times New Roman" w:hAnsi="Times New Roman" w:cs="Times New Roman"/>
          <w:sz w:val="23"/>
          <w:szCs w:val="23"/>
        </w:rPr>
        <w:t xml:space="preserve">CPV: </w:t>
      </w:r>
      <w:r w:rsidR="00F93F23">
        <w:rPr>
          <w:rFonts w:ascii="Times New Roman" w:hAnsi="Times New Roman" w:cs="Times New Roman"/>
          <w:sz w:val="23"/>
          <w:szCs w:val="23"/>
        </w:rPr>
        <w:tab/>
        <w:t>42522000 – 1</w:t>
      </w:r>
    </w:p>
    <w:p w14:paraId="47D7783F" w14:textId="49CF75C5" w:rsidR="00596C00" w:rsidRDefault="00F93F23" w:rsidP="00A00576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50300000 - 8</w:t>
      </w:r>
    </w:p>
    <w:p w14:paraId="72018E1E" w14:textId="40B612EE" w:rsidR="00596C00" w:rsidRDefault="00596C00" w:rsidP="00596C00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</w:p>
    <w:p w14:paraId="2400FC05" w14:textId="013D29CB" w:rsidR="00596C00" w:rsidRPr="00A00576" w:rsidRDefault="00F93F23" w:rsidP="00B63C1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A00576">
        <w:rPr>
          <w:rFonts w:ascii="Times New Roman" w:hAnsi="Times New Roman" w:cs="Times New Roman"/>
          <w:b/>
          <w:bCs/>
          <w:sz w:val="23"/>
          <w:szCs w:val="23"/>
        </w:rPr>
        <w:t>Opis przedmiotu zamówienia.</w:t>
      </w:r>
    </w:p>
    <w:p w14:paraId="51586C0C" w14:textId="1A497AA5" w:rsidR="00B63C1B" w:rsidRDefault="00F93F23" w:rsidP="00F93F23">
      <w:pPr>
        <w:pStyle w:val="Bezodstpw"/>
        <w:ind w:left="64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Szczegółowy opis przedmiotu zamówienia znajduje się w Załączniku nr </w:t>
      </w:r>
      <w:r w:rsidR="00A00576">
        <w:rPr>
          <w:rFonts w:ascii="Times New Roman" w:hAnsi="Times New Roman" w:cs="Times New Roman"/>
          <w:sz w:val="23"/>
          <w:szCs w:val="23"/>
        </w:rPr>
        <w:t>2</w:t>
      </w:r>
    </w:p>
    <w:p w14:paraId="06399D89" w14:textId="77777777" w:rsidR="00B63C1B" w:rsidRDefault="00B63C1B" w:rsidP="00B974F3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</w:p>
    <w:p w14:paraId="197A6E23" w14:textId="479A1638" w:rsidR="00B63C1B" w:rsidRPr="000B657F" w:rsidRDefault="00B63C1B" w:rsidP="000B657F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jc w:val="both"/>
        <w:rPr>
          <w:b/>
          <w:color w:val="auto"/>
        </w:rPr>
      </w:pPr>
      <w:r w:rsidRPr="000B657F">
        <w:rPr>
          <w:b/>
          <w:color w:val="auto"/>
        </w:rPr>
        <w:t xml:space="preserve">Gwarancja: </w:t>
      </w:r>
      <w:r w:rsidR="000B657F" w:rsidRPr="000B657F">
        <w:rPr>
          <w:bCs/>
          <w:color w:val="auto"/>
        </w:rPr>
        <w:t xml:space="preserve">24 miesiące na zamontowane urządzenia </w:t>
      </w:r>
      <w:r w:rsidR="00F93F23">
        <w:rPr>
          <w:bCs/>
          <w:color w:val="auto"/>
        </w:rPr>
        <w:t>i wykonane prace</w:t>
      </w:r>
      <w:r w:rsidR="00B10956">
        <w:rPr>
          <w:bCs/>
          <w:color w:val="auto"/>
        </w:rPr>
        <w:t>.</w:t>
      </w:r>
    </w:p>
    <w:p w14:paraId="08E00065" w14:textId="77777777" w:rsidR="00B63C1B" w:rsidRDefault="00B63C1B" w:rsidP="00B63C1B">
      <w:pPr>
        <w:pStyle w:val="Default"/>
        <w:ind w:left="426"/>
        <w:rPr>
          <w:b/>
        </w:rPr>
      </w:pPr>
    </w:p>
    <w:p w14:paraId="147BE7B4" w14:textId="452356EE" w:rsidR="00B63C1B" w:rsidRDefault="00B63C1B" w:rsidP="00345565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jc w:val="both"/>
        <w:rPr>
          <w:b/>
        </w:rPr>
      </w:pPr>
      <w:r>
        <w:rPr>
          <w:b/>
          <w:bCs/>
        </w:rPr>
        <w:t>Termin realizacji zamówienia</w:t>
      </w:r>
      <w:r>
        <w:rPr>
          <w:b/>
        </w:rPr>
        <w:t xml:space="preserve">: </w:t>
      </w:r>
      <w:r w:rsidR="00F93F23">
        <w:rPr>
          <w:bCs/>
        </w:rPr>
        <w:t xml:space="preserve"> </w:t>
      </w:r>
      <w:r w:rsidR="00A00576">
        <w:rPr>
          <w:bCs/>
        </w:rPr>
        <w:t xml:space="preserve">60 </w:t>
      </w:r>
      <w:r w:rsidR="00F93F23">
        <w:rPr>
          <w:bCs/>
        </w:rPr>
        <w:t>dni od daty podpisania umowy</w:t>
      </w:r>
      <w:r w:rsidR="00A00576">
        <w:rPr>
          <w:bCs/>
        </w:rPr>
        <w:t>.</w:t>
      </w:r>
      <w:r>
        <w:rPr>
          <w:b/>
        </w:rPr>
        <w:t xml:space="preserve"> </w:t>
      </w:r>
    </w:p>
    <w:p w14:paraId="7074A307" w14:textId="77777777" w:rsidR="00B63C1B" w:rsidRDefault="00B63C1B" w:rsidP="006A684A">
      <w:pPr>
        <w:pStyle w:val="Default"/>
        <w:jc w:val="both"/>
        <w:rPr>
          <w:b/>
        </w:rPr>
      </w:pPr>
    </w:p>
    <w:p w14:paraId="091C51F7" w14:textId="0AD1E19E" w:rsidR="00B63C1B" w:rsidRDefault="00B63C1B" w:rsidP="006A684A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jc w:val="both"/>
        <w:rPr>
          <w:color w:val="auto"/>
        </w:rPr>
      </w:pPr>
      <w:r>
        <w:rPr>
          <w:b/>
          <w:bCs/>
          <w:color w:val="auto"/>
        </w:rPr>
        <w:t>Warunki płatności</w:t>
      </w:r>
      <w:r>
        <w:rPr>
          <w:b/>
          <w:color w:val="auto"/>
        </w:rPr>
        <w:t>:</w:t>
      </w:r>
      <w:r>
        <w:rPr>
          <w:color w:val="auto"/>
        </w:rPr>
        <w:t xml:space="preserve"> Płatność w terminie do 30 dni od dnia otrzymania prawidłowo wystawionej i kompletnej faktury VAT, wystawionej na podstawie protokoł</w:t>
      </w:r>
      <w:r w:rsidR="00690BDD">
        <w:rPr>
          <w:color w:val="auto"/>
        </w:rPr>
        <w:t>u</w:t>
      </w:r>
      <w:r>
        <w:rPr>
          <w:color w:val="auto"/>
        </w:rPr>
        <w:t xml:space="preserve"> odbioru</w:t>
      </w:r>
      <w:r w:rsidR="00690BDD">
        <w:rPr>
          <w:color w:val="auto"/>
        </w:rPr>
        <w:t xml:space="preserve"> robót</w:t>
      </w:r>
      <w:r>
        <w:rPr>
          <w:color w:val="auto"/>
        </w:rPr>
        <w:t xml:space="preserve">. </w:t>
      </w:r>
    </w:p>
    <w:p w14:paraId="30C93122" w14:textId="77777777" w:rsidR="006A684A" w:rsidRPr="006A684A" w:rsidRDefault="006A684A" w:rsidP="006A684A">
      <w:pPr>
        <w:pStyle w:val="Default"/>
        <w:widowControl w:val="0"/>
        <w:suppressAutoHyphens/>
        <w:autoSpaceDN/>
        <w:adjustRightInd/>
        <w:jc w:val="both"/>
        <w:rPr>
          <w:color w:val="auto"/>
        </w:rPr>
      </w:pPr>
    </w:p>
    <w:p w14:paraId="1E813105" w14:textId="77777777" w:rsidR="00B63C1B" w:rsidRDefault="00B63C1B" w:rsidP="00B63C1B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rPr>
          <w:color w:val="auto"/>
        </w:rPr>
      </w:pPr>
      <w:r>
        <w:rPr>
          <w:b/>
          <w:bCs/>
          <w:color w:val="auto"/>
        </w:rPr>
        <w:t xml:space="preserve">Inne istotne warunki zmówienia: </w:t>
      </w:r>
    </w:p>
    <w:p w14:paraId="5D4260CF" w14:textId="77777777" w:rsidR="00B63C1B" w:rsidRDefault="00B63C1B" w:rsidP="00B63C1B">
      <w:pPr>
        <w:pStyle w:val="Default"/>
        <w:rPr>
          <w:color w:val="auto"/>
        </w:rPr>
      </w:pPr>
    </w:p>
    <w:p w14:paraId="5688D6CA" w14:textId="34DE3067" w:rsidR="00B63C1B" w:rsidRDefault="00275CA8" w:rsidP="00B63C1B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Za wykonane prace przysługuje wynagrodzenie ryczałtowe. Zamawiający nie przewiduje zlecenia prac dodatkowych.</w:t>
      </w:r>
    </w:p>
    <w:p w14:paraId="5AA4EB4F" w14:textId="77777777" w:rsidR="00B63C1B" w:rsidRDefault="00B63C1B" w:rsidP="00B63C1B">
      <w:pPr>
        <w:pStyle w:val="Default"/>
        <w:jc w:val="both"/>
      </w:pPr>
    </w:p>
    <w:p w14:paraId="1F894F56" w14:textId="1C49206A" w:rsidR="00A00576" w:rsidRDefault="00B63C1B" w:rsidP="00A00576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jc w:val="both"/>
      </w:pPr>
      <w:r>
        <w:rPr>
          <w:b/>
          <w:bCs/>
        </w:rPr>
        <w:t xml:space="preserve">Kryterium oceny ofert </w:t>
      </w:r>
      <w:r>
        <w:t xml:space="preserve">– </w:t>
      </w:r>
      <w:r w:rsidR="00A00576">
        <w:t xml:space="preserve"> </w:t>
      </w:r>
      <w:r>
        <w:t xml:space="preserve">cena </w:t>
      </w:r>
      <w:r w:rsidR="00A00576">
        <w:t>- 100 %</w:t>
      </w:r>
    </w:p>
    <w:p w14:paraId="5ED61712" w14:textId="77777777" w:rsidR="00B63C1B" w:rsidRDefault="00B63C1B" w:rsidP="00B63C1B">
      <w:pPr>
        <w:pStyle w:val="Default"/>
        <w:ind w:left="426"/>
        <w:jc w:val="both"/>
        <w:rPr>
          <w:bCs/>
        </w:rPr>
      </w:pPr>
    </w:p>
    <w:p w14:paraId="563FFBD5" w14:textId="77777777" w:rsidR="00B63C1B" w:rsidRDefault="00B63C1B" w:rsidP="00B63C1B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jc w:val="both"/>
      </w:pPr>
      <w:r>
        <w:rPr>
          <w:b/>
          <w:bCs/>
        </w:rPr>
        <w:t xml:space="preserve">Sposób przygotowania oferty: </w:t>
      </w:r>
    </w:p>
    <w:p w14:paraId="01A6FB35" w14:textId="02D5BBB2" w:rsidR="00275CA8" w:rsidRDefault="00B63C1B" w:rsidP="00275CA8">
      <w:pPr>
        <w:pStyle w:val="Default"/>
        <w:numPr>
          <w:ilvl w:val="0"/>
          <w:numId w:val="11"/>
        </w:numPr>
        <w:spacing w:after="25"/>
        <w:jc w:val="both"/>
      </w:pPr>
      <w:r>
        <w:t>ofertę należy sporządzić w języku polskim.</w:t>
      </w:r>
    </w:p>
    <w:p w14:paraId="5C8E4BFE" w14:textId="2F87B445" w:rsidR="00085FC8" w:rsidRDefault="00085FC8" w:rsidP="00275CA8">
      <w:pPr>
        <w:pStyle w:val="Default"/>
        <w:numPr>
          <w:ilvl w:val="0"/>
          <w:numId w:val="11"/>
        </w:numPr>
        <w:spacing w:after="25"/>
        <w:jc w:val="both"/>
      </w:pPr>
      <w:r>
        <w:t>ofertę należy sporządzić na załączonym formularzu ofertowym</w:t>
      </w:r>
    </w:p>
    <w:p w14:paraId="6FAD029A" w14:textId="3F15CB43" w:rsidR="00B63C1B" w:rsidRDefault="00275CA8" w:rsidP="00275CA8">
      <w:pPr>
        <w:pStyle w:val="Default"/>
        <w:numPr>
          <w:ilvl w:val="0"/>
          <w:numId w:val="11"/>
        </w:numPr>
        <w:spacing w:after="25"/>
        <w:jc w:val="both"/>
      </w:pPr>
      <w:r>
        <w:t>cena powinna obejmować wszystkie niezbędne do wykonania prace do zrealizowania zadania</w:t>
      </w:r>
      <w:r w:rsidR="00B63C1B">
        <w:t xml:space="preserve"> </w:t>
      </w:r>
    </w:p>
    <w:p w14:paraId="37851000" w14:textId="34C05F8D" w:rsidR="00B63C1B" w:rsidRDefault="00DB36BF" w:rsidP="00B63C1B">
      <w:pPr>
        <w:pStyle w:val="Default"/>
        <w:spacing w:after="25"/>
        <w:ind w:left="426"/>
        <w:jc w:val="both"/>
      </w:pPr>
      <w:r>
        <w:t>c</w:t>
      </w:r>
      <w:r w:rsidR="008401EF">
        <w:t>.</w:t>
      </w:r>
      <w:r w:rsidR="00B63C1B">
        <w:t xml:space="preserve"> oferta winna być podpisana przez osobę upoważnioną.</w:t>
      </w:r>
    </w:p>
    <w:p w14:paraId="06C3A75F" w14:textId="77777777" w:rsidR="00B63C1B" w:rsidRDefault="00B63C1B" w:rsidP="00B63C1B">
      <w:pPr>
        <w:pStyle w:val="Default"/>
        <w:jc w:val="both"/>
      </w:pPr>
    </w:p>
    <w:p w14:paraId="1AF8930C" w14:textId="709589C4" w:rsidR="00B63C1B" w:rsidRDefault="00B63C1B" w:rsidP="00B63C1B">
      <w:pPr>
        <w:pStyle w:val="Default"/>
        <w:widowControl w:val="0"/>
        <w:numPr>
          <w:ilvl w:val="0"/>
          <w:numId w:val="7"/>
        </w:numPr>
        <w:suppressAutoHyphens/>
        <w:autoSpaceDN/>
        <w:adjustRightInd/>
      </w:pPr>
      <w:r>
        <w:t xml:space="preserve">Ofertę należy złożyć w terminie do dnia </w:t>
      </w:r>
      <w:bookmarkStart w:id="1" w:name="_GoBack"/>
      <w:bookmarkEnd w:id="1"/>
      <w:r w:rsidR="000211E2" w:rsidRPr="000211E2">
        <w:rPr>
          <w:b/>
        </w:rPr>
        <w:t>16</w:t>
      </w:r>
      <w:r w:rsidRPr="004D749C">
        <w:rPr>
          <w:b/>
        </w:rPr>
        <w:t>.0</w:t>
      </w:r>
      <w:r w:rsidR="00D12260">
        <w:rPr>
          <w:b/>
        </w:rPr>
        <w:t>8</w:t>
      </w:r>
      <w:r w:rsidRPr="004D749C">
        <w:rPr>
          <w:b/>
        </w:rPr>
        <w:t>.202</w:t>
      </w:r>
      <w:r w:rsidR="00A00576">
        <w:rPr>
          <w:b/>
        </w:rPr>
        <w:t>1</w:t>
      </w:r>
      <w:r w:rsidRPr="004D749C">
        <w:rPr>
          <w:b/>
        </w:rPr>
        <w:t xml:space="preserve"> r. do godz. 12.00</w:t>
      </w:r>
      <w:r>
        <w:rPr>
          <w:b/>
          <w:bCs/>
        </w:rPr>
        <w:t xml:space="preserve"> </w:t>
      </w:r>
      <w:r>
        <w:t xml:space="preserve">w wersji elektronicznej na e-mail: </w:t>
      </w:r>
      <w:r w:rsidR="00A00576">
        <w:t>sekretariat@zdmk.krakow.pl</w:t>
      </w:r>
    </w:p>
    <w:p w14:paraId="4D2DFB4A" w14:textId="77777777" w:rsidR="00B63C1B" w:rsidRDefault="00B63C1B" w:rsidP="00B63C1B">
      <w:pPr>
        <w:pStyle w:val="Default"/>
        <w:spacing w:after="27"/>
        <w:ind w:left="426"/>
      </w:pPr>
    </w:p>
    <w:p w14:paraId="780E2E1B" w14:textId="77777777" w:rsidR="00B63C1B" w:rsidRDefault="00B63C1B" w:rsidP="00B63C1B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spacing w:after="27"/>
        <w:rPr>
          <w:b/>
        </w:rPr>
      </w:pPr>
      <w:r>
        <w:rPr>
          <w:b/>
        </w:rPr>
        <w:t>Osoba do kontaktów:</w:t>
      </w:r>
    </w:p>
    <w:p w14:paraId="3863B2BE" w14:textId="77777777" w:rsidR="00B10956" w:rsidRDefault="00B10956" w:rsidP="00B63C1B">
      <w:pPr>
        <w:pStyle w:val="Default"/>
        <w:spacing w:after="27"/>
        <w:ind w:left="426"/>
        <w:rPr>
          <w:lang w:val="fr-FR"/>
        </w:rPr>
      </w:pPr>
      <w:r>
        <w:t xml:space="preserve">Przemysław Piskorz, Dział Infrastruktury Teletechnicznej, tel. </w:t>
      </w:r>
      <w:r>
        <w:rPr>
          <w:lang w:val="fr-FR"/>
        </w:rPr>
        <w:t>(12) 616 7075</w:t>
      </w:r>
    </w:p>
    <w:p w14:paraId="0BC224A8" w14:textId="06F444BC" w:rsidR="00B10956" w:rsidRDefault="00B10956" w:rsidP="00B63C1B">
      <w:pPr>
        <w:pStyle w:val="Default"/>
        <w:spacing w:after="27"/>
        <w:ind w:left="426"/>
      </w:pPr>
      <w:r>
        <w:rPr>
          <w:lang w:val="fr-FR"/>
        </w:rPr>
        <w:t>e-mail : ppiskorz@zdmk.krakow.pl,</w:t>
      </w:r>
    </w:p>
    <w:p w14:paraId="5590A8BB" w14:textId="7963FBDC" w:rsidR="00461898" w:rsidRDefault="00B63C1B" w:rsidP="00B63C1B">
      <w:pPr>
        <w:pStyle w:val="Default"/>
        <w:spacing w:after="27"/>
        <w:ind w:left="426"/>
        <w:rPr>
          <w:lang w:val="fr-FR"/>
        </w:rPr>
      </w:pPr>
      <w:r>
        <w:t xml:space="preserve">Bartosz Lulkowski, Dział Infrastruktury Teletechnicznej, tel. </w:t>
      </w:r>
      <w:r>
        <w:rPr>
          <w:lang w:val="fr-FR"/>
        </w:rPr>
        <w:t>(12) 616 7</w:t>
      </w:r>
      <w:r w:rsidR="00461898">
        <w:rPr>
          <w:lang w:val="fr-FR"/>
        </w:rPr>
        <w:t>402</w:t>
      </w:r>
      <w:r>
        <w:rPr>
          <w:lang w:val="fr-FR"/>
        </w:rPr>
        <w:t xml:space="preserve">, </w:t>
      </w:r>
    </w:p>
    <w:p w14:paraId="530BB50C" w14:textId="78CA0C70" w:rsidR="00B63C1B" w:rsidRDefault="00B63C1B" w:rsidP="00B63C1B">
      <w:pPr>
        <w:pStyle w:val="Default"/>
        <w:spacing w:after="27"/>
        <w:ind w:left="426"/>
        <w:rPr>
          <w:lang w:val="fr-FR"/>
        </w:rPr>
      </w:pPr>
      <w:r>
        <w:rPr>
          <w:lang w:val="fr-FR"/>
        </w:rPr>
        <w:t>e-mail</w:t>
      </w:r>
      <w:r w:rsidR="00BE20A6">
        <w:rPr>
          <w:lang w:val="fr-FR"/>
        </w:rPr>
        <w:t> :</w:t>
      </w:r>
      <w:r>
        <w:rPr>
          <w:lang w:val="fr-FR"/>
        </w:rPr>
        <w:t xml:space="preserve"> </w:t>
      </w:r>
      <w:r w:rsidR="00BE20A6">
        <w:rPr>
          <w:lang w:val="fr-FR"/>
        </w:rPr>
        <w:t>blulkowski</w:t>
      </w:r>
      <w:r>
        <w:rPr>
          <w:lang w:val="fr-FR"/>
        </w:rPr>
        <w:t xml:space="preserve">@zdmk.krakow.pl </w:t>
      </w:r>
    </w:p>
    <w:p w14:paraId="032D754A" w14:textId="77777777" w:rsidR="00B63C1B" w:rsidRDefault="00B63C1B" w:rsidP="00B63C1B">
      <w:pPr>
        <w:pStyle w:val="Default"/>
        <w:spacing w:after="27"/>
        <w:rPr>
          <w:lang w:val="fr-FR"/>
        </w:rPr>
      </w:pPr>
    </w:p>
    <w:p w14:paraId="01F948E4" w14:textId="7B4965B3" w:rsidR="00B63C1B" w:rsidRDefault="00B63C1B" w:rsidP="00B63C1B">
      <w:pPr>
        <w:pStyle w:val="Default"/>
        <w:widowControl w:val="0"/>
        <w:numPr>
          <w:ilvl w:val="0"/>
          <w:numId w:val="7"/>
        </w:numPr>
        <w:suppressAutoHyphens/>
        <w:autoSpaceDN/>
        <w:adjustRightInd/>
        <w:spacing w:after="27"/>
        <w:rPr>
          <w:b/>
        </w:rPr>
      </w:pPr>
      <w:r>
        <w:rPr>
          <w:b/>
        </w:rPr>
        <w:t>Załącznik</w:t>
      </w:r>
      <w:r w:rsidR="00A00576">
        <w:rPr>
          <w:b/>
        </w:rPr>
        <w:t>i</w:t>
      </w:r>
      <w:r>
        <w:rPr>
          <w:b/>
        </w:rPr>
        <w:t xml:space="preserve">: </w:t>
      </w:r>
    </w:p>
    <w:p w14:paraId="1D0B14FD" w14:textId="6E52F18B" w:rsidR="00B63C1B" w:rsidRDefault="00A00576" w:rsidP="00102565">
      <w:pPr>
        <w:pStyle w:val="Default"/>
        <w:ind w:left="426"/>
      </w:pPr>
      <w:r>
        <w:t xml:space="preserve">Załącznik nr 1 </w:t>
      </w:r>
      <w:r w:rsidR="00B63C1B">
        <w:t>Wzór umowy</w:t>
      </w:r>
    </w:p>
    <w:p w14:paraId="2A57D90B" w14:textId="39AB0DE8" w:rsidR="00A00576" w:rsidRDefault="00A00576" w:rsidP="00102565">
      <w:pPr>
        <w:pStyle w:val="Default"/>
        <w:ind w:left="426"/>
      </w:pPr>
      <w:r>
        <w:t>Załącznik nr 2 Opis Przedmiotu Zamówienia</w:t>
      </w:r>
    </w:p>
    <w:p w14:paraId="72415C70" w14:textId="7DA3753E" w:rsidR="00085FC8" w:rsidRPr="00102565" w:rsidRDefault="00085FC8" w:rsidP="00102565">
      <w:pPr>
        <w:pStyle w:val="Default"/>
        <w:ind w:left="426"/>
      </w:pPr>
      <w:r>
        <w:t>Załącznik nr 3 Formularz ofertowy</w:t>
      </w:r>
    </w:p>
    <w:sectPr w:rsidR="00085FC8" w:rsidRPr="00102565" w:rsidSect="00004364">
      <w:pgSz w:w="11906" w:h="16838"/>
      <w:pgMar w:top="130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BB73"/>
    <w:multiLevelType w:val="hybridMultilevel"/>
    <w:tmpl w:val="B18B06C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11643E"/>
    <w:multiLevelType w:val="hybridMultilevel"/>
    <w:tmpl w:val="DB76F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A665E"/>
    <w:multiLevelType w:val="hybridMultilevel"/>
    <w:tmpl w:val="A5A2CB34"/>
    <w:lvl w:ilvl="0" w:tplc="342E1D0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7188E"/>
    <w:multiLevelType w:val="hybridMultilevel"/>
    <w:tmpl w:val="B454A14E"/>
    <w:lvl w:ilvl="0" w:tplc="BB2AD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04B29"/>
    <w:multiLevelType w:val="hybridMultilevel"/>
    <w:tmpl w:val="C18E12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809AC"/>
    <w:multiLevelType w:val="hybridMultilevel"/>
    <w:tmpl w:val="6C2422E4"/>
    <w:lvl w:ilvl="0" w:tplc="BA54D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A384F75"/>
    <w:multiLevelType w:val="hybridMultilevel"/>
    <w:tmpl w:val="B7B4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5D80"/>
    <w:multiLevelType w:val="hybridMultilevel"/>
    <w:tmpl w:val="D1624B2C"/>
    <w:lvl w:ilvl="0" w:tplc="552620A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7E9A"/>
    <w:multiLevelType w:val="hybridMultilevel"/>
    <w:tmpl w:val="4AF4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A6434"/>
    <w:multiLevelType w:val="hybridMultilevel"/>
    <w:tmpl w:val="99BC5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D1DA0"/>
    <w:multiLevelType w:val="hybridMultilevel"/>
    <w:tmpl w:val="93E0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11"/>
    <w:rsid w:val="00004364"/>
    <w:rsid w:val="0001705F"/>
    <w:rsid w:val="000211E2"/>
    <w:rsid w:val="00085FC8"/>
    <w:rsid w:val="000939B3"/>
    <w:rsid w:val="000A253C"/>
    <w:rsid w:val="000B657F"/>
    <w:rsid w:val="000E1CEE"/>
    <w:rsid w:val="000E3233"/>
    <w:rsid w:val="00102565"/>
    <w:rsid w:val="0011374F"/>
    <w:rsid w:val="00141A40"/>
    <w:rsid w:val="00177D0D"/>
    <w:rsid w:val="00195DDC"/>
    <w:rsid w:val="00241234"/>
    <w:rsid w:val="00275CA8"/>
    <w:rsid w:val="00283011"/>
    <w:rsid w:val="002A3902"/>
    <w:rsid w:val="002A6D4A"/>
    <w:rsid w:val="002C0197"/>
    <w:rsid w:val="002E6F65"/>
    <w:rsid w:val="0033163F"/>
    <w:rsid w:val="00332315"/>
    <w:rsid w:val="00345565"/>
    <w:rsid w:val="00450950"/>
    <w:rsid w:val="00461898"/>
    <w:rsid w:val="004D749C"/>
    <w:rsid w:val="00522693"/>
    <w:rsid w:val="00595E7C"/>
    <w:rsid w:val="00596C00"/>
    <w:rsid w:val="00602CF5"/>
    <w:rsid w:val="00656397"/>
    <w:rsid w:val="006819DD"/>
    <w:rsid w:val="00690BDD"/>
    <w:rsid w:val="006A684A"/>
    <w:rsid w:val="006D3476"/>
    <w:rsid w:val="00771836"/>
    <w:rsid w:val="007E38A8"/>
    <w:rsid w:val="00814428"/>
    <w:rsid w:val="008401EF"/>
    <w:rsid w:val="008F5A7B"/>
    <w:rsid w:val="00920453"/>
    <w:rsid w:val="009834D9"/>
    <w:rsid w:val="00A00576"/>
    <w:rsid w:val="00A401E8"/>
    <w:rsid w:val="00A51847"/>
    <w:rsid w:val="00AF4BC9"/>
    <w:rsid w:val="00B10956"/>
    <w:rsid w:val="00B63C1B"/>
    <w:rsid w:val="00B974F3"/>
    <w:rsid w:val="00BB0CF5"/>
    <w:rsid w:val="00BE20A6"/>
    <w:rsid w:val="00C2603D"/>
    <w:rsid w:val="00D12260"/>
    <w:rsid w:val="00D509D9"/>
    <w:rsid w:val="00D71D32"/>
    <w:rsid w:val="00DA1C7D"/>
    <w:rsid w:val="00DA2DA4"/>
    <w:rsid w:val="00DB36BF"/>
    <w:rsid w:val="00DD7AE2"/>
    <w:rsid w:val="00DF36C5"/>
    <w:rsid w:val="00E06642"/>
    <w:rsid w:val="00E1101C"/>
    <w:rsid w:val="00E30C6A"/>
    <w:rsid w:val="00E74E53"/>
    <w:rsid w:val="00EA021E"/>
    <w:rsid w:val="00F26FA7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C2DB"/>
  <w15:chartTrackingRefBased/>
  <w15:docId w15:val="{7E6F11FC-DA97-415A-91C8-14BF470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36C5"/>
    <w:pPr>
      <w:spacing w:after="0" w:line="240" w:lineRule="auto"/>
    </w:pPr>
  </w:style>
  <w:style w:type="paragraph" w:customStyle="1" w:styleId="Default">
    <w:name w:val="Default"/>
    <w:rsid w:val="002E6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253C"/>
    <w:pPr>
      <w:ind w:left="720"/>
      <w:contextualSpacing/>
    </w:pPr>
  </w:style>
  <w:style w:type="character" w:styleId="Hipercze">
    <w:name w:val="Hyperlink"/>
    <w:uiPriority w:val="99"/>
    <w:unhideWhenUsed/>
    <w:rsid w:val="00B63C1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63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8E7C1-7587-498C-8772-4E4E0F00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Lulkowski</dc:creator>
  <cp:keywords/>
  <dc:description/>
  <cp:lastModifiedBy>ppiskorz</cp:lastModifiedBy>
  <cp:revision>6</cp:revision>
  <cp:lastPrinted>2021-06-29T10:52:00Z</cp:lastPrinted>
  <dcterms:created xsi:type="dcterms:W3CDTF">2021-06-29T09:23:00Z</dcterms:created>
  <dcterms:modified xsi:type="dcterms:W3CDTF">2021-08-11T13:34:00Z</dcterms:modified>
</cp:coreProperties>
</file>