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68D" w:rsidRDefault="00A52E5B" w:rsidP="00A52E5B">
      <w:pPr>
        <w:rPr>
          <w:rFonts w:ascii="Lato" w:eastAsia="Times New Roman" w:hAnsi="Lato" w:cs="Arial"/>
          <w:b/>
          <w:sz w:val="24"/>
          <w:szCs w:val="24"/>
          <w:lang w:eastAsia="pl-PL"/>
        </w:rPr>
      </w:pPr>
      <w:r w:rsidRPr="00A52E5B">
        <w:rPr>
          <w:rFonts w:ascii="Lato" w:eastAsia="Times New Roman" w:hAnsi="Lato" w:cs="Arial"/>
          <w:sz w:val="24"/>
          <w:szCs w:val="24"/>
          <w:lang w:eastAsia="pl-PL"/>
        </w:rPr>
        <w:t xml:space="preserve">Zarząd Dróg Miasta Krakowa zaprasza do złożenia oferty </w:t>
      </w:r>
      <w:r w:rsidRPr="0047168D">
        <w:rPr>
          <w:rFonts w:ascii="Lato" w:eastAsia="Times New Roman" w:hAnsi="Lato" w:cs="Arial"/>
          <w:sz w:val="24"/>
          <w:szCs w:val="24"/>
          <w:lang w:eastAsia="pl-PL"/>
        </w:rPr>
        <w:t xml:space="preserve">na </w:t>
      </w:r>
      <w:r w:rsidR="0047168D" w:rsidRPr="0047168D">
        <w:rPr>
          <w:rFonts w:ascii="Lato" w:eastAsia="Times New Roman" w:hAnsi="Lato" w:cs="Arial"/>
          <w:sz w:val="24"/>
          <w:szCs w:val="24"/>
          <w:lang w:eastAsia="pl-PL"/>
        </w:rPr>
        <w:t>opracowanie</w:t>
      </w:r>
      <w:r w:rsidR="00FD706C">
        <w:rPr>
          <w:rFonts w:ascii="Lato" w:eastAsia="Times New Roman" w:hAnsi="Lato" w:cs="Arial"/>
          <w:sz w:val="24"/>
          <w:szCs w:val="24"/>
          <w:lang w:eastAsia="pl-PL"/>
        </w:rPr>
        <w:t xml:space="preserve"> p.n. </w:t>
      </w:r>
      <w:r w:rsidR="00F461A1">
        <w:rPr>
          <w:rFonts w:ascii="Lato" w:eastAsia="Times New Roman" w:hAnsi="Lato" w:cs="Arial"/>
          <w:sz w:val="24"/>
          <w:szCs w:val="24"/>
          <w:lang w:eastAsia="pl-PL"/>
        </w:rPr>
        <w:t xml:space="preserve">: </w:t>
      </w:r>
      <w:r w:rsidR="0047168D" w:rsidRPr="0047168D">
        <w:rPr>
          <w:rFonts w:ascii="Lato" w:eastAsia="Times New Roman" w:hAnsi="Lato" w:cs="Arial"/>
          <w:b/>
          <w:sz w:val="24"/>
          <w:szCs w:val="24"/>
          <w:lang w:eastAsia="pl-PL"/>
        </w:rPr>
        <w:t xml:space="preserve"> </w:t>
      </w:r>
      <w:r w:rsidR="00F461A1">
        <w:rPr>
          <w:rFonts w:ascii="Lato" w:eastAsia="Times New Roman" w:hAnsi="Lato" w:cs="Arial"/>
          <w:b/>
          <w:sz w:val="24"/>
          <w:szCs w:val="24"/>
          <w:lang w:eastAsia="pl-PL"/>
        </w:rPr>
        <w:t>Ekspertyza stanu technicznego mostu przez rzekę Wisłę w ciągu ul. Dietla w Krakowie w aspekcie jego dalszej przydatności do eksploatacji.</w:t>
      </w:r>
    </w:p>
    <w:p w:rsidR="00F461A1" w:rsidRDefault="00F461A1" w:rsidP="00A52E5B">
      <w:pPr>
        <w:rPr>
          <w:rFonts w:ascii="Lato" w:eastAsia="Times New Roman" w:hAnsi="Lato" w:cs="Arial"/>
          <w:b/>
          <w:sz w:val="24"/>
          <w:szCs w:val="24"/>
          <w:lang w:eastAsia="pl-PL"/>
        </w:rPr>
      </w:pPr>
    </w:p>
    <w:p w:rsidR="00A52E5B" w:rsidRPr="0047168D" w:rsidRDefault="00A52E5B" w:rsidP="0047168D">
      <w:pPr>
        <w:pStyle w:val="Akapitzlist"/>
        <w:numPr>
          <w:ilvl w:val="0"/>
          <w:numId w:val="1"/>
        </w:numPr>
        <w:rPr>
          <w:rFonts w:ascii="Lato" w:eastAsia="Times New Roman" w:hAnsi="Lato" w:cs="Arial"/>
          <w:b/>
          <w:sz w:val="24"/>
          <w:szCs w:val="24"/>
          <w:lang w:eastAsia="pl-PL"/>
        </w:rPr>
      </w:pPr>
      <w:r w:rsidRPr="0047168D">
        <w:rPr>
          <w:rFonts w:ascii="Lato" w:eastAsia="Times New Roman" w:hAnsi="Lato" w:cs="Arial"/>
          <w:b/>
          <w:sz w:val="24"/>
          <w:szCs w:val="24"/>
          <w:lang w:eastAsia="pl-PL"/>
        </w:rPr>
        <w:t xml:space="preserve"> Opis przedmiotu zamówienia .</w:t>
      </w:r>
    </w:p>
    <w:p w:rsidR="00A52E5B" w:rsidRPr="00FD706C" w:rsidRDefault="00A52E5B" w:rsidP="00FD706C">
      <w:pPr>
        <w:pStyle w:val="Akapitzlist"/>
        <w:numPr>
          <w:ilvl w:val="0"/>
          <w:numId w:val="2"/>
        </w:numPr>
        <w:rPr>
          <w:rFonts w:ascii="Lato" w:hAnsi="Lato"/>
          <w:sz w:val="24"/>
          <w:szCs w:val="24"/>
        </w:rPr>
      </w:pPr>
      <w:r w:rsidRPr="00FD706C">
        <w:rPr>
          <w:rFonts w:ascii="Lato" w:eastAsia="Times New Roman" w:hAnsi="Lato" w:cs="Arial"/>
          <w:sz w:val="24"/>
          <w:szCs w:val="24"/>
          <w:lang w:eastAsia="pl-PL"/>
        </w:rPr>
        <w:t xml:space="preserve">Ogólna charakterystyka mostu </w:t>
      </w:r>
      <w:r w:rsidRPr="00FD706C">
        <w:rPr>
          <w:rFonts w:ascii="Lato" w:eastAsia="Times New Roman" w:hAnsi="Lato" w:cs="Times New Roman"/>
          <w:sz w:val="24"/>
          <w:szCs w:val="24"/>
          <w:lang w:eastAsia="pl-PL"/>
        </w:rPr>
        <w:br/>
      </w:r>
      <w:r w:rsidRPr="00FD706C">
        <w:rPr>
          <w:rFonts w:ascii="Lato" w:eastAsia="Times New Roman" w:hAnsi="Lato" w:cs="Arial"/>
          <w:sz w:val="24"/>
          <w:szCs w:val="24"/>
          <w:lang w:eastAsia="pl-PL"/>
        </w:rPr>
        <w:t xml:space="preserve">Most przez rzekę Wisłę w ciągu ul. </w:t>
      </w:r>
      <w:r w:rsidR="00F461A1" w:rsidRPr="00FD706C">
        <w:rPr>
          <w:rFonts w:ascii="Lato" w:eastAsia="Times New Roman" w:hAnsi="Lato" w:cs="Arial"/>
          <w:sz w:val="24"/>
          <w:szCs w:val="24"/>
          <w:lang w:eastAsia="pl-PL"/>
        </w:rPr>
        <w:t xml:space="preserve">Dietla </w:t>
      </w:r>
      <w:r w:rsidRPr="00FD706C">
        <w:rPr>
          <w:rFonts w:ascii="Lato" w:eastAsia="Times New Roman" w:hAnsi="Lato" w:cs="Arial"/>
          <w:sz w:val="24"/>
          <w:szCs w:val="24"/>
          <w:lang w:eastAsia="pl-PL"/>
        </w:rPr>
        <w:t xml:space="preserve"> jest obiektem </w:t>
      </w:r>
      <w:r w:rsidRPr="00FD706C">
        <w:rPr>
          <w:rFonts w:ascii="Lato" w:hAnsi="Lato"/>
          <w:sz w:val="24"/>
          <w:szCs w:val="24"/>
        </w:rPr>
        <w:t xml:space="preserve">o konstrukcji </w:t>
      </w:r>
      <w:r w:rsidR="00F461A1" w:rsidRPr="00FD706C">
        <w:rPr>
          <w:rFonts w:ascii="Lato" w:hAnsi="Lato"/>
          <w:sz w:val="24"/>
          <w:szCs w:val="24"/>
        </w:rPr>
        <w:t xml:space="preserve">belkowej, ciągłej, dźwigary z betonu sprężonego </w:t>
      </w:r>
      <w:r w:rsidR="00A26023" w:rsidRPr="00FD706C">
        <w:rPr>
          <w:rFonts w:ascii="Lato" w:hAnsi="Lato"/>
          <w:sz w:val="24"/>
          <w:szCs w:val="24"/>
        </w:rPr>
        <w:t xml:space="preserve"> </w:t>
      </w:r>
      <w:r w:rsidR="0047168D" w:rsidRPr="00FD706C">
        <w:rPr>
          <w:rFonts w:ascii="Lato" w:hAnsi="Lato"/>
          <w:sz w:val="24"/>
          <w:szCs w:val="24"/>
        </w:rPr>
        <w:t>z żelbetową płytą</w:t>
      </w:r>
      <w:r w:rsidRPr="00FD706C">
        <w:rPr>
          <w:rFonts w:ascii="Lato" w:hAnsi="Lato"/>
          <w:sz w:val="24"/>
          <w:szCs w:val="24"/>
        </w:rPr>
        <w:t xml:space="preserve"> pomostu</w:t>
      </w:r>
      <w:r w:rsidR="00A26023" w:rsidRPr="00FD706C">
        <w:rPr>
          <w:rFonts w:ascii="Lato" w:hAnsi="Lato"/>
          <w:sz w:val="24"/>
          <w:szCs w:val="24"/>
        </w:rPr>
        <w:t>.</w:t>
      </w:r>
    </w:p>
    <w:p w:rsidR="00F461A1" w:rsidRPr="00FD706C" w:rsidRDefault="00F461A1" w:rsidP="00FD706C">
      <w:pPr>
        <w:ind w:left="709"/>
        <w:rPr>
          <w:rFonts w:ascii="Lato" w:hAnsi="Lato"/>
          <w:sz w:val="24"/>
          <w:szCs w:val="24"/>
        </w:rPr>
      </w:pPr>
      <w:r w:rsidRPr="00FD706C">
        <w:rPr>
          <w:rFonts w:ascii="Lato" w:hAnsi="Lato"/>
          <w:sz w:val="24"/>
          <w:szCs w:val="24"/>
        </w:rPr>
        <w:t>Obiekt doprężony zewnętrznie.</w:t>
      </w:r>
    </w:p>
    <w:p w:rsidR="00A52E5B" w:rsidRPr="00FD706C" w:rsidRDefault="00A26023" w:rsidP="00FD706C">
      <w:pPr>
        <w:ind w:left="709"/>
        <w:rPr>
          <w:rFonts w:ascii="Lato" w:hAnsi="Lato"/>
          <w:sz w:val="24"/>
          <w:szCs w:val="24"/>
        </w:rPr>
      </w:pPr>
      <w:r w:rsidRPr="00FD706C">
        <w:rPr>
          <w:rFonts w:ascii="Lato" w:hAnsi="Lato"/>
          <w:sz w:val="24"/>
          <w:szCs w:val="24"/>
        </w:rPr>
        <w:t xml:space="preserve">Długość </w:t>
      </w:r>
      <w:r w:rsidR="00A52E5B" w:rsidRPr="00FD706C">
        <w:rPr>
          <w:rFonts w:ascii="Lato" w:hAnsi="Lato"/>
          <w:sz w:val="24"/>
          <w:szCs w:val="24"/>
        </w:rPr>
        <w:t xml:space="preserve"> konstrukcji</w:t>
      </w:r>
      <w:r w:rsidR="0047168D" w:rsidRPr="00FD706C">
        <w:rPr>
          <w:rFonts w:ascii="Lato" w:hAnsi="Lato"/>
          <w:sz w:val="24"/>
          <w:szCs w:val="24"/>
        </w:rPr>
        <w:t xml:space="preserve"> : </w:t>
      </w:r>
      <w:r w:rsidR="00F461A1" w:rsidRPr="00FD706C">
        <w:rPr>
          <w:rFonts w:ascii="Lato" w:hAnsi="Lato"/>
          <w:sz w:val="24"/>
          <w:szCs w:val="24"/>
        </w:rPr>
        <w:t>155,00 m  , szer. całkowita  32,00 m (w tym szer.  jezdni  wraz z torowiskiem 21</w:t>
      </w:r>
      <w:r w:rsidR="00A52E5B" w:rsidRPr="00FD706C">
        <w:rPr>
          <w:rFonts w:ascii="Lato" w:hAnsi="Lato"/>
          <w:sz w:val="24"/>
          <w:szCs w:val="24"/>
        </w:rPr>
        <w:t xml:space="preserve">,0 m + obustronne chodniki po </w:t>
      </w:r>
      <w:r w:rsidR="00F461A1" w:rsidRPr="00FD706C">
        <w:rPr>
          <w:rFonts w:ascii="Lato" w:hAnsi="Lato"/>
          <w:sz w:val="24"/>
          <w:szCs w:val="24"/>
        </w:rPr>
        <w:t>5,50</w:t>
      </w:r>
      <w:r w:rsidR="00A52E5B" w:rsidRPr="00FD706C">
        <w:rPr>
          <w:rFonts w:ascii="Lato" w:hAnsi="Lato"/>
          <w:sz w:val="24"/>
          <w:szCs w:val="24"/>
        </w:rPr>
        <w:t xml:space="preserve"> m każdy)</w:t>
      </w:r>
      <w:r w:rsidRPr="00FD706C">
        <w:rPr>
          <w:rFonts w:ascii="Lato" w:hAnsi="Lato"/>
          <w:sz w:val="24"/>
          <w:szCs w:val="24"/>
        </w:rPr>
        <w:t>.</w:t>
      </w:r>
    </w:p>
    <w:p w:rsidR="00A52E5B" w:rsidRPr="00FD706C" w:rsidRDefault="00A26023" w:rsidP="00FD706C">
      <w:pPr>
        <w:ind w:left="709"/>
        <w:rPr>
          <w:rFonts w:ascii="Lato" w:hAnsi="Lato"/>
          <w:sz w:val="24"/>
          <w:szCs w:val="24"/>
        </w:rPr>
      </w:pPr>
      <w:r w:rsidRPr="00FD706C">
        <w:rPr>
          <w:rFonts w:ascii="Lato" w:hAnsi="Lato"/>
          <w:sz w:val="24"/>
          <w:szCs w:val="24"/>
        </w:rPr>
        <w:t>O</w:t>
      </w:r>
      <w:r w:rsidR="00A52E5B" w:rsidRPr="00FD706C">
        <w:rPr>
          <w:rFonts w:ascii="Lato" w:hAnsi="Lato"/>
          <w:sz w:val="24"/>
          <w:szCs w:val="24"/>
        </w:rPr>
        <w:t xml:space="preserve">biekt trzyprzęsłowy  o rozpiętościach przęseł </w:t>
      </w:r>
      <w:r w:rsidR="00F461A1" w:rsidRPr="00FD706C">
        <w:rPr>
          <w:rFonts w:ascii="Lato" w:hAnsi="Lato"/>
          <w:sz w:val="24"/>
          <w:szCs w:val="24"/>
        </w:rPr>
        <w:t xml:space="preserve">42,5+68,0+42,5 m </w:t>
      </w:r>
      <w:r w:rsidR="00A52E5B" w:rsidRPr="00FD706C">
        <w:rPr>
          <w:rFonts w:ascii="Lato" w:hAnsi="Lato"/>
          <w:sz w:val="24"/>
          <w:szCs w:val="24"/>
        </w:rPr>
        <w:t>.</w:t>
      </w:r>
    </w:p>
    <w:p w:rsidR="00A26023" w:rsidRPr="00FD706C" w:rsidRDefault="00A26023" w:rsidP="00FD706C">
      <w:pPr>
        <w:spacing w:after="0" w:line="240" w:lineRule="auto"/>
        <w:ind w:left="709"/>
        <w:rPr>
          <w:rFonts w:ascii="Lato" w:hAnsi="Lato"/>
          <w:sz w:val="24"/>
          <w:szCs w:val="24"/>
        </w:rPr>
      </w:pPr>
      <w:r w:rsidRPr="00FD706C">
        <w:rPr>
          <w:rFonts w:ascii="Lato" w:hAnsi="Lato"/>
          <w:sz w:val="24"/>
          <w:szCs w:val="24"/>
        </w:rPr>
        <w:t>Ustrój nośny  oparty na podporach pełnościennych z betonu zbrojonego.</w:t>
      </w:r>
    </w:p>
    <w:p w:rsidR="00FD706C" w:rsidRPr="00FD706C" w:rsidRDefault="00FD706C" w:rsidP="00FD706C">
      <w:pPr>
        <w:pStyle w:val="Akapitzlist"/>
        <w:numPr>
          <w:ilvl w:val="0"/>
          <w:numId w:val="2"/>
        </w:numPr>
        <w:spacing w:after="0" w:line="240" w:lineRule="auto"/>
        <w:rPr>
          <w:rFonts w:ascii="Lato" w:hAnsi="Lato"/>
          <w:sz w:val="24"/>
          <w:szCs w:val="24"/>
        </w:rPr>
      </w:pPr>
      <w:r w:rsidRPr="00FD706C">
        <w:rPr>
          <w:rFonts w:ascii="Lato" w:hAnsi="Lato"/>
          <w:sz w:val="24"/>
          <w:szCs w:val="24"/>
        </w:rPr>
        <w:t>Zakres opracowania</w:t>
      </w:r>
    </w:p>
    <w:p w:rsidR="00FD706C" w:rsidRPr="00FD706C" w:rsidRDefault="00FD706C" w:rsidP="00FD706C">
      <w:pPr>
        <w:pStyle w:val="Akapitzlist"/>
        <w:spacing w:after="0" w:line="240" w:lineRule="auto"/>
        <w:rPr>
          <w:rFonts w:ascii="Lato" w:hAnsi="Lato"/>
          <w:sz w:val="24"/>
          <w:szCs w:val="24"/>
        </w:rPr>
      </w:pPr>
      <w:r w:rsidRPr="00FD706C">
        <w:rPr>
          <w:rFonts w:ascii="Lato" w:hAnsi="Lato"/>
          <w:sz w:val="24"/>
          <w:szCs w:val="24"/>
        </w:rPr>
        <w:t>Zakres opracowania powinien zawierać :</w:t>
      </w:r>
    </w:p>
    <w:p w:rsidR="00FD706C" w:rsidRPr="00FD706C" w:rsidRDefault="00FD706C" w:rsidP="00FD706C">
      <w:pPr>
        <w:pStyle w:val="Akapitzlist"/>
        <w:spacing w:after="0" w:line="240" w:lineRule="auto"/>
        <w:rPr>
          <w:rFonts w:ascii="Lato" w:hAnsi="Lato"/>
          <w:sz w:val="24"/>
          <w:szCs w:val="24"/>
        </w:rPr>
      </w:pPr>
      <w:r w:rsidRPr="00FD706C">
        <w:rPr>
          <w:rFonts w:ascii="Lato" w:hAnsi="Lato"/>
          <w:sz w:val="24"/>
          <w:szCs w:val="24"/>
        </w:rPr>
        <w:t>- inwentaryzację uszkodzeń elementów konstrukcji i wyposażenia mostu,</w:t>
      </w:r>
    </w:p>
    <w:p w:rsidR="00FD706C" w:rsidRPr="00FD706C" w:rsidRDefault="00FD706C" w:rsidP="00FD706C">
      <w:pPr>
        <w:pStyle w:val="Akapitzlist"/>
        <w:spacing w:after="0" w:line="240" w:lineRule="auto"/>
        <w:rPr>
          <w:rFonts w:ascii="Lato" w:hAnsi="Lato"/>
          <w:sz w:val="24"/>
          <w:szCs w:val="24"/>
        </w:rPr>
      </w:pPr>
      <w:r w:rsidRPr="00FD706C">
        <w:rPr>
          <w:rFonts w:ascii="Lato" w:hAnsi="Lato"/>
          <w:sz w:val="24"/>
          <w:szCs w:val="24"/>
        </w:rPr>
        <w:t>- opis uszkodzeń i wskazanie przyczyny ich powstania,</w:t>
      </w:r>
    </w:p>
    <w:p w:rsidR="00FD706C" w:rsidRDefault="00FD706C" w:rsidP="00FD706C">
      <w:pPr>
        <w:pStyle w:val="Akapitzlist"/>
        <w:spacing w:after="0" w:line="240" w:lineRule="auto"/>
        <w:rPr>
          <w:rFonts w:ascii="Lato" w:hAnsi="Lato"/>
          <w:sz w:val="24"/>
          <w:szCs w:val="24"/>
        </w:rPr>
      </w:pPr>
      <w:r w:rsidRPr="00FD706C">
        <w:rPr>
          <w:rFonts w:ascii="Lato" w:hAnsi="Lato"/>
          <w:sz w:val="24"/>
          <w:szCs w:val="24"/>
        </w:rPr>
        <w:t>- ocenę stanu technicznego konstrukcji nośnej obiektu i elementów wyposażenia,</w:t>
      </w:r>
    </w:p>
    <w:p w:rsidR="00FD706C" w:rsidRDefault="00BB0D15" w:rsidP="00FD706C">
      <w:pPr>
        <w:pStyle w:val="Akapitzlist"/>
        <w:spacing w:after="0" w:line="240" w:lineRule="auto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-o</w:t>
      </w:r>
      <w:r w:rsidR="00FD706C" w:rsidRPr="00FD706C">
        <w:rPr>
          <w:rFonts w:ascii="Lato" w:hAnsi="Lato"/>
          <w:sz w:val="24"/>
          <w:szCs w:val="24"/>
        </w:rPr>
        <w:t xml:space="preserve">kreślenie aktualnej nośności użytkowej </w:t>
      </w:r>
      <w:r>
        <w:rPr>
          <w:rFonts w:ascii="Lato" w:hAnsi="Lato"/>
          <w:sz w:val="24"/>
          <w:szCs w:val="24"/>
        </w:rPr>
        <w:t xml:space="preserve">obiektu </w:t>
      </w:r>
      <w:r w:rsidR="00FD706C" w:rsidRPr="00FD706C">
        <w:rPr>
          <w:rFonts w:ascii="Lato" w:hAnsi="Lato"/>
          <w:sz w:val="24"/>
          <w:szCs w:val="24"/>
        </w:rPr>
        <w:t>na podstawie obliczeń wykonanych w</w:t>
      </w:r>
      <w:r>
        <w:rPr>
          <w:rFonts w:ascii="Lato" w:hAnsi="Lato"/>
          <w:sz w:val="24"/>
          <w:szCs w:val="24"/>
        </w:rPr>
        <w:t xml:space="preserve"> oparciu </w:t>
      </w:r>
      <w:r w:rsidR="00D5199C">
        <w:rPr>
          <w:rFonts w:ascii="Lato" w:hAnsi="Lato"/>
          <w:sz w:val="24"/>
          <w:szCs w:val="24"/>
        </w:rPr>
        <w:t>aktualne Eurokody z</w:t>
      </w:r>
      <w:r>
        <w:rPr>
          <w:rFonts w:ascii="Lato" w:hAnsi="Lato"/>
          <w:sz w:val="24"/>
          <w:szCs w:val="24"/>
        </w:rPr>
        <w:t xml:space="preserve"> uwzględnieniem zdiagnozowanych uszkodzeń,</w:t>
      </w:r>
    </w:p>
    <w:p w:rsidR="00BB0D15" w:rsidRDefault="00BB0D15" w:rsidP="00FD706C">
      <w:pPr>
        <w:pStyle w:val="Akapitzlist"/>
        <w:spacing w:after="0" w:line="240" w:lineRule="auto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- wykonanie niezbędnych badań materiałów konstrukcji w celu ustalenia jego aktualnych własności wytrzymałościowych dla celów określenia nośności mostu,</w:t>
      </w:r>
    </w:p>
    <w:p w:rsidR="00BB0D15" w:rsidRDefault="00BB0D15" w:rsidP="00FD706C">
      <w:pPr>
        <w:pStyle w:val="Akapitzlist"/>
        <w:spacing w:after="0" w:line="240" w:lineRule="auto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- określenie warunków dalszej eksploatacji obiektu,</w:t>
      </w:r>
    </w:p>
    <w:p w:rsidR="00BB0D15" w:rsidRDefault="00BB0D15" w:rsidP="00FD706C">
      <w:pPr>
        <w:pStyle w:val="Akapitzlist"/>
        <w:spacing w:after="0" w:line="240" w:lineRule="auto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- określenie zakresu koniecznyc</w:t>
      </w:r>
      <w:r w:rsidR="00D5199C">
        <w:rPr>
          <w:rFonts w:ascii="Lato" w:hAnsi="Lato"/>
          <w:sz w:val="24"/>
          <w:szCs w:val="24"/>
        </w:rPr>
        <w:t>h do wykonania prac w celu utrzy</w:t>
      </w:r>
      <w:r>
        <w:rPr>
          <w:rFonts w:ascii="Lato" w:hAnsi="Lato"/>
          <w:sz w:val="24"/>
          <w:szCs w:val="24"/>
        </w:rPr>
        <w:t xml:space="preserve">mania </w:t>
      </w:r>
      <w:r w:rsidR="00D5199C">
        <w:rPr>
          <w:rFonts w:ascii="Lato" w:hAnsi="Lato"/>
          <w:sz w:val="24"/>
          <w:szCs w:val="24"/>
        </w:rPr>
        <w:t xml:space="preserve">dotychczasowych warunków użytkowania </w:t>
      </w:r>
      <w:r>
        <w:rPr>
          <w:rFonts w:ascii="Lato" w:hAnsi="Lato"/>
          <w:sz w:val="24"/>
          <w:szCs w:val="24"/>
        </w:rPr>
        <w:t xml:space="preserve"> mostu z podaniem nieprzekraczalnego terminu ich realizacji.</w:t>
      </w:r>
    </w:p>
    <w:p w:rsidR="0047168D" w:rsidRDefault="0047168D" w:rsidP="00A52E5B">
      <w:pPr>
        <w:spacing w:after="0" w:line="240" w:lineRule="auto"/>
        <w:rPr>
          <w:rFonts w:ascii="Lato" w:hAnsi="Lato"/>
          <w:sz w:val="24"/>
          <w:szCs w:val="24"/>
        </w:rPr>
      </w:pPr>
    </w:p>
    <w:p w:rsidR="00013309" w:rsidRDefault="00A52E5B" w:rsidP="00013309">
      <w:pPr>
        <w:pStyle w:val="Akapitzlist"/>
        <w:numPr>
          <w:ilvl w:val="0"/>
          <w:numId w:val="1"/>
        </w:numPr>
        <w:spacing w:after="0" w:line="240" w:lineRule="auto"/>
        <w:rPr>
          <w:rFonts w:ascii="Lato" w:eastAsia="Times New Roman" w:hAnsi="Lato" w:cs="Arial"/>
          <w:sz w:val="24"/>
          <w:szCs w:val="24"/>
          <w:lang w:eastAsia="pl-PL"/>
        </w:rPr>
      </w:pPr>
      <w:r w:rsidRPr="00013309">
        <w:rPr>
          <w:rFonts w:ascii="Lato" w:eastAsia="Times New Roman" w:hAnsi="Lato" w:cs="Arial"/>
          <w:sz w:val="24"/>
          <w:szCs w:val="24"/>
          <w:lang w:eastAsia="pl-PL"/>
        </w:rPr>
        <w:t xml:space="preserve">Wymagania stawiane Wykonawcy </w:t>
      </w:r>
      <w:r w:rsidRPr="00013309">
        <w:rPr>
          <w:rFonts w:ascii="Lato" w:eastAsia="Times New Roman" w:hAnsi="Lato" w:cs="Times New Roman"/>
          <w:sz w:val="24"/>
          <w:szCs w:val="24"/>
          <w:lang w:eastAsia="pl-PL"/>
        </w:rPr>
        <w:br/>
      </w:r>
      <w:r w:rsidRPr="00013309">
        <w:rPr>
          <w:rFonts w:ascii="Lato" w:eastAsia="Times New Roman" w:hAnsi="Lato" w:cs="Arial"/>
          <w:sz w:val="24"/>
          <w:szCs w:val="24"/>
          <w:lang w:eastAsia="pl-PL"/>
        </w:rPr>
        <w:t xml:space="preserve">O udzielenie zamówienia mogą się ubiegać Wykonawcy którzy ; </w:t>
      </w:r>
      <w:r w:rsidRPr="00013309">
        <w:rPr>
          <w:rFonts w:ascii="Lato" w:eastAsia="Times New Roman" w:hAnsi="Lato" w:cs="Times New Roman"/>
          <w:sz w:val="24"/>
          <w:szCs w:val="24"/>
          <w:lang w:eastAsia="pl-PL"/>
        </w:rPr>
        <w:br/>
      </w:r>
      <w:r w:rsidRPr="00013309">
        <w:rPr>
          <w:rFonts w:ascii="Lato" w:eastAsia="Times New Roman" w:hAnsi="Lato" w:cs="Arial"/>
          <w:sz w:val="24"/>
          <w:szCs w:val="24"/>
          <w:lang w:eastAsia="pl-PL"/>
        </w:rPr>
        <w:t xml:space="preserve">1. posiadają uprawnienia </w:t>
      </w:r>
      <w:r w:rsidR="0047168D" w:rsidRPr="00013309">
        <w:rPr>
          <w:rFonts w:ascii="Lato" w:eastAsia="Times New Roman" w:hAnsi="Lato" w:cs="Arial"/>
          <w:sz w:val="24"/>
          <w:szCs w:val="24"/>
          <w:lang w:eastAsia="pl-PL"/>
        </w:rPr>
        <w:t xml:space="preserve">do projektowania i </w:t>
      </w:r>
      <w:r w:rsidR="00013309" w:rsidRPr="00013309">
        <w:rPr>
          <w:rFonts w:ascii="Lato" w:eastAsia="Times New Roman" w:hAnsi="Lato" w:cs="Arial"/>
          <w:sz w:val="24"/>
          <w:szCs w:val="24"/>
          <w:lang w:eastAsia="pl-PL"/>
        </w:rPr>
        <w:t>kierowania robotami budowlanymi w specjalności konstrukcyjno-inżynieryjnej w zakresie mostów.</w:t>
      </w:r>
    </w:p>
    <w:p w:rsidR="00013309" w:rsidRDefault="00013309" w:rsidP="00013309">
      <w:pPr>
        <w:pStyle w:val="Akapitzlist"/>
        <w:spacing w:after="0" w:line="240" w:lineRule="auto"/>
        <w:ind w:left="1080"/>
        <w:rPr>
          <w:rFonts w:ascii="Lato" w:eastAsia="Times New Roman" w:hAnsi="Lato" w:cs="Arial"/>
          <w:sz w:val="24"/>
          <w:szCs w:val="24"/>
          <w:lang w:eastAsia="pl-PL"/>
        </w:rPr>
      </w:pPr>
      <w:r>
        <w:rPr>
          <w:rFonts w:ascii="Lato" w:eastAsia="Times New Roman" w:hAnsi="Lato" w:cs="Arial"/>
          <w:sz w:val="24"/>
          <w:szCs w:val="24"/>
          <w:lang w:eastAsia="pl-PL"/>
        </w:rPr>
        <w:t xml:space="preserve">2. przynależą do właściwej Okręgowej  Izby Inżynierów Budownictwa </w:t>
      </w:r>
    </w:p>
    <w:p w:rsidR="00013309" w:rsidRPr="00013309" w:rsidRDefault="00013309" w:rsidP="00013309">
      <w:pPr>
        <w:pStyle w:val="Akapitzlist"/>
        <w:spacing w:after="0" w:line="240" w:lineRule="auto"/>
        <w:ind w:left="1080"/>
        <w:rPr>
          <w:rFonts w:ascii="Lato" w:eastAsia="Times New Roman" w:hAnsi="Lato" w:cs="Arial"/>
          <w:sz w:val="24"/>
          <w:szCs w:val="24"/>
          <w:lang w:eastAsia="pl-PL"/>
        </w:rPr>
      </w:pPr>
    </w:p>
    <w:p w:rsidR="00013309" w:rsidRPr="00013309" w:rsidRDefault="00A52E5B" w:rsidP="00013309">
      <w:pPr>
        <w:pStyle w:val="Akapitzlist"/>
        <w:numPr>
          <w:ilvl w:val="0"/>
          <w:numId w:val="1"/>
        </w:numPr>
        <w:spacing w:after="0" w:line="240" w:lineRule="auto"/>
        <w:rPr>
          <w:rFonts w:ascii="Lato" w:eastAsia="Times New Roman" w:hAnsi="Lato" w:cs="Times New Roman"/>
          <w:sz w:val="24"/>
          <w:szCs w:val="24"/>
          <w:lang w:eastAsia="pl-PL"/>
        </w:rPr>
      </w:pPr>
      <w:r w:rsidRPr="00013309">
        <w:rPr>
          <w:rFonts w:ascii="Lato" w:eastAsia="Times New Roman" w:hAnsi="Lato" w:cs="Arial"/>
          <w:sz w:val="24"/>
          <w:szCs w:val="24"/>
          <w:lang w:eastAsia="pl-PL"/>
        </w:rPr>
        <w:t xml:space="preserve"> Uwagi dla oferentów </w:t>
      </w:r>
      <w:r w:rsidRPr="00013309">
        <w:rPr>
          <w:rFonts w:ascii="Lato" w:eastAsia="Times New Roman" w:hAnsi="Lato" w:cs="Times New Roman"/>
          <w:sz w:val="24"/>
          <w:szCs w:val="24"/>
          <w:lang w:eastAsia="pl-PL"/>
        </w:rPr>
        <w:br/>
      </w:r>
      <w:r w:rsidRPr="00013309">
        <w:rPr>
          <w:rFonts w:ascii="Lato" w:eastAsia="Times New Roman" w:hAnsi="Lato" w:cs="Arial"/>
          <w:sz w:val="24"/>
          <w:szCs w:val="24"/>
          <w:lang w:eastAsia="pl-PL"/>
        </w:rPr>
        <w:t xml:space="preserve">Oferent zobowiązany jest do wykonania wizji w terenie i zdobycia wszelkich informacji koniecznych do przygotowania oferty. </w:t>
      </w:r>
    </w:p>
    <w:p w:rsidR="009171D6" w:rsidRDefault="00A52E5B" w:rsidP="00013309">
      <w:pPr>
        <w:pStyle w:val="Akapitzlist"/>
        <w:spacing w:after="0" w:line="240" w:lineRule="auto"/>
        <w:ind w:left="1080"/>
        <w:rPr>
          <w:rFonts w:ascii="Lato" w:eastAsia="Times New Roman" w:hAnsi="Lato" w:cs="Arial"/>
          <w:sz w:val="24"/>
          <w:szCs w:val="24"/>
          <w:lang w:eastAsia="pl-PL"/>
        </w:rPr>
      </w:pPr>
      <w:r w:rsidRPr="00013309">
        <w:rPr>
          <w:rFonts w:ascii="Lato" w:eastAsia="Times New Roman" w:hAnsi="Lato" w:cs="Arial"/>
          <w:sz w:val="24"/>
          <w:szCs w:val="24"/>
          <w:lang w:eastAsia="pl-PL"/>
        </w:rPr>
        <w:t xml:space="preserve">W przypadku ujawnienia okoliczności , które mogą mieć </w:t>
      </w:r>
      <w:r w:rsidRPr="00013309">
        <w:rPr>
          <w:rFonts w:ascii="Lato" w:eastAsia="Times New Roman" w:hAnsi="Lato" w:cs="Times New Roman"/>
          <w:sz w:val="24"/>
          <w:szCs w:val="24"/>
          <w:lang w:eastAsia="pl-PL"/>
        </w:rPr>
        <w:br/>
      </w:r>
      <w:r w:rsidRPr="00013309">
        <w:rPr>
          <w:rFonts w:ascii="Lato" w:eastAsia="Times New Roman" w:hAnsi="Lato" w:cs="Arial"/>
          <w:sz w:val="24"/>
          <w:szCs w:val="24"/>
          <w:lang w:eastAsia="pl-PL"/>
        </w:rPr>
        <w:t xml:space="preserve">wpływ na cenę wykonania zamówienia zobowiązany jest niezwłocznego powiadomienia o powyższym Zamawiającego. </w:t>
      </w:r>
    </w:p>
    <w:p w:rsidR="00013309" w:rsidRDefault="00013309" w:rsidP="00013309">
      <w:pPr>
        <w:pStyle w:val="Akapitzlist"/>
        <w:spacing w:after="0" w:line="240" w:lineRule="auto"/>
        <w:ind w:left="1080"/>
        <w:rPr>
          <w:rFonts w:ascii="Lato" w:eastAsia="Times New Roman" w:hAnsi="Lato" w:cs="Times New Roman"/>
          <w:sz w:val="24"/>
          <w:szCs w:val="24"/>
          <w:lang w:eastAsia="pl-PL"/>
        </w:rPr>
      </w:pPr>
    </w:p>
    <w:p w:rsidR="009171D6" w:rsidRDefault="00A52E5B" w:rsidP="00D5199C">
      <w:pPr>
        <w:pStyle w:val="Akapitzlist"/>
        <w:numPr>
          <w:ilvl w:val="0"/>
          <w:numId w:val="1"/>
        </w:numPr>
        <w:spacing w:after="0" w:line="240" w:lineRule="auto"/>
        <w:ind w:left="567"/>
        <w:rPr>
          <w:rFonts w:ascii="Lato" w:eastAsia="Times New Roman" w:hAnsi="Lato" w:cs="Times New Roman"/>
          <w:sz w:val="24"/>
          <w:szCs w:val="24"/>
          <w:lang w:eastAsia="pl-PL"/>
        </w:rPr>
      </w:pPr>
      <w:r w:rsidRPr="00013309">
        <w:rPr>
          <w:rFonts w:ascii="Lato" w:eastAsia="Times New Roman" w:hAnsi="Lato" w:cs="Arial"/>
          <w:sz w:val="24"/>
          <w:szCs w:val="24"/>
          <w:lang w:eastAsia="pl-PL"/>
        </w:rPr>
        <w:lastRenderedPageBreak/>
        <w:t xml:space="preserve">Termin realizacji zamówienia </w:t>
      </w:r>
      <w:r w:rsidR="003D383C">
        <w:rPr>
          <w:rFonts w:ascii="Lato" w:eastAsia="Times New Roman" w:hAnsi="Lato" w:cs="Arial"/>
          <w:sz w:val="24"/>
          <w:szCs w:val="24"/>
          <w:lang w:eastAsia="pl-PL"/>
        </w:rPr>
        <w:t>– dwa miesiące po podpisaniu umowy.</w:t>
      </w:r>
    </w:p>
    <w:p w:rsidR="00013309" w:rsidRPr="00013309" w:rsidRDefault="009171D6" w:rsidP="00D5199C">
      <w:pPr>
        <w:pStyle w:val="Akapitzlist"/>
        <w:numPr>
          <w:ilvl w:val="0"/>
          <w:numId w:val="1"/>
        </w:numPr>
        <w:spacing w:after="0" w:line="240" w:lineRule="auto"/>
        <w:ind w:left="567"/>
        <w:rPr>
          <w:rFonts w:ascii="Lato" w:eastAsia="Times New Roman" w:hAnsi="Lato" w:cs="Times New Roman"/>
          <w:sz w:val="24"/>
          <w:szCs w:val="24"/>
          <w:lang w:eastAsia="pl-PL"/>
        </w:rPr>
      </w:pPr>
      <w:r>
        <w:rPr>
          <w:rFonts w:ascii="Lato" w:eastAsia="Times New Roman" w:hAnsi="Lato" w:cs="Arial"/>
          <w:sz w:val="24"/>
          <w:szCs w:val="24"/>
          <w:lang w:eastAsia="pl-PL"/>
        </w:rPr>
        <w:t xml:space="preserve"> </w:t>
      </w:r>
      <w:r w:rsidR="00A52E5B" w:rsidRPr="00013309">
        <w:rPr>
          <w:rFonts w:ascii="Lato" w:eastAsia="Times New Roman" w:hAnsi="Lato" w:cs="Arial"/>
          <w:sz w:val="24"/>
          <w:szCs w:val="24"/>
          <w:lang w:eastAsia="pl-PL"/>
        </w:rPr>
        <w:t xml:space="preserve">Odbiór i rozliczenie prac </w:t>
      </w:r>
      <w:r w:rsidR="00A52E5B" w:rsidRPr="00013309">
        <w:rPr>
          <w:rFonts w:ascii="Lato" w:eastAsia="Times New Roman" w:hAnsi="Lato" w:cs="Times New Roman"/>
          <w:sz w:val="24"/>
          <w:szCs w:val="24"/>
          <w:lang w:eastAsia="pl-PL"/>
        </w:rPr>
        <w:br/>
      </w:r>
      <w:r w:rsidR="00A52E5B" w:rsidRPr="00013309">
        <w:rPr>
          <w:rFonts w:ascii="Lato" w:eastAsia="Times New Roman" w:hAnsi="Lato" w:cs="Arial"/>
          <w:sz w:val="24"/>
          <w:szCs w:val="24"/>
          <w:lang w:eastAsia="pl-PL"/>
        </w:rPr>
        <w:t xml:space="preserve">1. W ofercie należy określić cenę brutto za realizację przedmiotu zamówienia </w:t>
      </w:r>
      <w:r>
        <w:rPr>
          <w:rFonts w:ascii="Lato" w:eastAsia="Times New Roman" w:hAnsi="Lato" w:cs="Arial"/>
          <w:sz w:val="24"/>
          <w:szCs w:val="24"/>
          <w:lang w:eastAsia="pl-PL"/>
        </w:rPr>
        <w:t>.</w:t>
      </w:r>
    </w:p>
    <w:p w:rsidR="00A52E5B" w:rsidRPr="009171D6" w:rsidRDefault="00A52E5B" w:rsidP="00D5199C">
      <w:pPr>
        <w:pStyle w:val="Akapitzlist"/>
        <w:spacing w:after="0" w:line="240" w:lineRule="auto"/>
        <w:ind w:left="567" w:firstLine="87"/>
        <w:rPr>
          <w:rFonts w:ascii="Lato" w:eastAsia="Times New Roman" w:hAnsi="Lato" w:cs="Arial"/>
          <w:sz w:val="24"/>
          <w:szCs w:val="24"/>
          <w:lang w:eastAsia="pl-PL"/>
        </w:rPr>
      </w:pPr>
      <w:r w:rsidRPr="00013309">
        <w:rPr>
          <w:rFonts w:ascii="Lato" w:eastAsia="Times New Roman" w:hAnsi="Lato" w:cs="Arial"/>
          <w:sz w:val="24"/>
          <w:szCs w:val="24"/>
          <w:lang w:eastAsia="pl-PL"/>
        </w:rPr>
        <w:t xml:space="preserve">2. Oferta musi obejmować kompleksowe wykonanie całości zamówienia. </w:t>
      </w:r>
      <w:r w:rsidRPr="00013309">
        <w:rPr>
          <w:rFonts w:ascii="Lato" w:eastAsia="Times New Roman" w:hAnsi="Lato" w:cs="Times New Roman"/>
          <w:sz w:val="24"/>
          <w:szCs w:val="24"/>
          <w:lang w:eastAsia="pl-PL"/>
        </w:rPr>
        <w:br/>
      </w:r>
      <w:r w:rsidRPr="00013309">
        <w:rPr>
          <w:rFonts w:ascii="Lato" w:eastAsia="Times New Roman" w:hAnsi="Lato" w:cs="Arial"/>
          <w:sz w:val="24"/>
          <w:szCs w:val="24"/>
          <w:lang w:eastAsia="pl-PL"/>
        </w:rPr>
        <w:t xml:space="preserve">3. Oferenci zobowiązani są do starannego zapoznania się z przedmiotem zamówienia , warunkami wykonania i wszystkimi warunkami mogącymi mieć wpływ na cenę zamówienia. </w:t>
      </w:r>
      <w:r w:rsidRPr="00013309">
        <w:rPr>
          <w:rFonts w:ascii="Lato" w:eastAsia="Times New Roman" w:hAnsi="Lato" w:cs="Times New Roman"/>
          <w:sz w:val="24"/>
          <w:szCs w:val="24"/>
          <w:lang w:eastAsia="pl-PL"/>
        </w:rPr>
        <w:br/>
      </w:r>
      <w:r w:rsidR="009171D6">
        <w:rPr>
          <w:rFonts w:ascii="Lato" w:eastAsia="Times New Roman" w:hAnsi="Lato" w:cs="Arial"/>
          <w:sz w:val="24"/>
          <w:szCs w:val="24"/>
          <w:lang w:eastAsia="pl-PL"/>
        </w:rPr>
        <w:t>4</w:t>
      </w:r>
      <w:r w:rsidRPr="00013309">
        <w:rPr>
          <w:rFonts w:ascii="Lato" w:eastAsia="Times New Roman" w:hAnsi="Lato" w:cs="Arial"/>
          <w:sz w:val="24"/>
          <w:szCs w:val="24"/>
          <w:lang w:eastAsia="pl-PL"/>
        </w:rPr>
        <w:t xml:space="preserve">. Rozliczenie przedmiotu zamówienia nastąpi po przedłożeniu przez Wykonawcę </w:t>
      </w:r>
      <w:r w:rsidR="00013309">
        <w:rPr>
          <w:rFonts w:ascii="Lato" w:eastAsia="Times New Roman" w:hAnsi="Lato" w:cs="Arial"/>
          <w:sz w:val="24"/>
          <w:szCs w:val="24"/>
          <w:lang w:eastAsia="pl-PL"/>
        </w:rPr>
        <w:t xml:space="preserve">opracowania </w:t>
      </w:r>
      <w:r w:rsidRPr="00013309">
        <w:rPr>
          <w:rFonts w:ascii="Lato" w:eastAsia="Times New Roman" w:hAnsi="Lato" w:cs="Arial"/>
          <w:sz w:val="24"/>
          <w:szCs w:val="24"/>
          <w:lang w:eastAsia="pl-PL"/>
        </w:rPr>
        <w:t xml:space="preserve">na podstawie protokołu zdawczo-odbiorczego podpisanego przez przedstawiciela Zamawiającego . </w:t>
      </w:r>
      <w:r w:rsidRPr="00013309">
        <w:rPr>
          <w:rFonts w:ascii="Lato" w:eastAsia="Times New Roman" w:hAnsi="Lato" w:cs="Times New Roman"/>
          <w:sz w:val="24"/>
          <w:szCs w:val="24"/>
          <w:lang w:eastAsia="pl-PL"/>
        </w:rPr>
        <w:br/>
      </w:r>
      <w:r w:rsidRPr="00013309">
        <w:rPr>
          <w:rFonts w:ascii="Lato" w:eastAsia="Times New Roman" w:hAnsi="Lato" w:cs="Times New Roman"/>
          <w:sz w:val="24"/>
          <w:szCs w:val="24"/>
          <w:lang w:eastAsia="pl-PL"/>
        </w:rPr>
        <w:br/>
      </w:r>
      <w:r w:rsidR="009171D6" w:rsidRPr="009171D6">
        <w:rPr>
          <w:rFonts w:ascii="Lato" w:eastAsia="Times New Roman" w:hAnsi="Lato" w:cs="Arial"/>
          <w:b/>
          <w:sz w:val="24"/>
          <w:szCs w:val="24"/>
          <w:lang w:eastAsia="pl-PL"/>
        </w:rPr>
        <w:t>V</w:t>
      </w:r>
      <w:r w:rsidRPr="009171D6">
        <w:rPr>
          <w:rFonts w:ascii="Lato" w:eastAsia="Times New Roman" w:hAnsi="Lato" w:cs="Arial"/>
          <w:b/>
          <w:sz w:val="24"/>
          <w:szCs w:val="24"/>
          <w:lang w:eastAsia="pl-PL"/>
        </w:rPr>
        <w:t>I. Termin składania</w:t>
      </w:r>
      <w:r w:rsidRPr="00013309">
        <w:rPr>
          <w:rFonts w:ascii="Lato" w:eastAsia="Times New Roman" w:hAnsi="Lato" w:cs="Arial"/>
          <w:sz w:val="24"/>
          <w:szCs w:val="24"/>
          <w:lang w:eastAsia="pl-PL"/>
        </w:rPr>
        <w:t xml:space="preserve"> </w:t>
      </w:r>
      <w:r w:rsidRPr="009171D6">
        <w:rPr>
          <w:rFonts w:ascii="Lato" w:eastAsia="Times New Roman" w:hAnsi="Lato" w:cs="Arial"/>
          <w:b/>
          <w:sz w:val="24"/>
          <w:szCs w:val="24"/>
          <w:lang w:eastAsia="pl-PL"/>
        </w:rPr>
        <w:t xml:space="preserve">ofert </w:t>
      </w:r>
      <w:r w:rsidR="00013309">
        <w:rPr>
          <w:rFonts w:ascii="Lato" w:eastAsia="Times New Roman" w:hAnsi="Lato" w:cs="Arial"/>
          <w:sz w:val="24"/>
          <w:szCs w:val="24"/>
          <w:lang w:eastAsia="pl-PL"/>
        </w:rPr>
        <w:t xml:space="preserve">do : </w:t>
      </w:r>
      <w:r w:rsidR="003D383C">
        <w:rPr>
          <w:rFonts w:ascii="Lato" w:eastAsia="Times New Roman" w:hAnsi="Lato" w:cs="Arial"/>
          <w:b/>
          <w:sz w:val="24"/>
          <w:szCs w:val="24"/>
          <w:lang w:eastAsia="pl-PL"/>
        </w:rPr>
        <w:t>06.09</w:t>
      </w:r>
      <w:bookmarkStart w:id="0" w:name="_GoBack"/>
      <w:bookmarkEnd w:id="0"/>
      <w:r w:rsidR="00F461A1">
        <w:rPr>
          <w:rFonts w:ascii="Lato" w:eastAsia="Times New Roman" w:hAnsi="Lato" w:cs="Arial"/>
          <w:b/>
          <w:sz w:val="24"/>
          <w:szCs w:val="24"/>
          <w:lang w:eastAsia="pl-PL"/>
        </w:rPr>
        <w:t>.2021</w:t>
      </w:r>
      <w:r w:rsidR="00660C2D">
        <w:rPr>
          <w:rFonts w:ascii="Lato" w:eastAsia="Times New Roman" w:hAnsi="Lato" w:cs="Arial"/>
          <w:b/>
          <w:sz w:val="24"/>
          <w:szCs w:val="24"/>
          <w:lang w:eastAsia="pl-PL"/>
        </w:rPr>
        <w:t xml:space="preserve"> r. godz. 15.00</w:t>
      </w:r>
      <w:r w:rsidRPr="00013309">
        <w:rPr>
          <w:rFonts w:ascii="Lato" w:eastAsia="Times New Roman" w:hAnsi="Lato" w:cs="Arial"/>
          <w:b/>
          <w:sz w:val="24"/>
          <w:szCs w:val="24"/>
          <w:lang w:eastAsia="pl-PL"/>
        </w:rPr>
        <w:t xml:space="preserve">. </w:t>
      </w:r>
      <w:r w:rsidRPr="00013309">
        <w:rPr>
          <w:rFonts w:ascii="Lato" w:eastAsia="Times New Roman" w:hAnsi="Lato" w:cs="Times New Roman"/>
          <w:b/>
          <w:sz w:val="24"/>
          <w:szCs w:val="24"/>
          <w:lang w:eastAsia="pl-PL"/>
        </w:rPr>
        <w:br/>
      </w:r>
      <w:r w:rsidRPr="00013309">
        <w:rPr>
          <w:rFonts w:ascii="Lato" w:eastAsia="Times New Roman" w:hAnsi="Lato" w:cs="Arial"/>
          <w:sz w:val="24"/>
          <w:szCs w:val="24"/>
          <w:lang w:eastAsia="pl-PL"/>
        </w:rPr>
        <w:t xml:space="preserve">Ofertę należy złożyć w wersji elektronicznej na adres </w:t>
      </w:r>
      <w:r w:rsidRPr="00013309">
        <w:rPr>
          <w:rFonts w:ascii="Lato" w:eastAsia="Times New Roman" w:hAnsi="Lato" w:cs="Arial"/>
          <w:b/>
          <w:sz w:val="24"/>
          <w:szCs w:val="24"/>
          <w:lang w:eastAsia="pl-PL"/>
        </w:rPr>
        <w:t xml:space="preserve">sekretariat@zdmk.krakow.pl . </w:t>
      </w:r>
      <w:r w:rsidRPr="00013309">
        <w:rPr>
          <w:rFonts w:ascii="Lato" w:eastAsia="Times New Roman" w:hAnsi="Lato" w:cs="Times New Roman"/>
          <w:b/>
          <w:sz w:val="24"/>
          <w:szCs w:val="24"/>
          <w:lang w:eastAsia="pl-PL"/>
        </w:rPr>
        <w:br/>
      </w:r>
      <w:r w:rsidRPr="00013309">
        <w:rPr>
          <w:rFonts w:ascii="Lato" w:eastAsia="Times New Roman" w:hAnsi="Lato" w:cs="Times New Roman"/>
          <w:sz w:val="24"/>
          <w:szCs w:val="24"/>
          <w:lang w:eastAsia="pl-PL"/>
        </w:rPr>
        <w:br/>
      </w:r>
      <w:r w:rsidR="009171D6">
        <w:rPr>
          <w:rFonts w:ascii="Lato" w:eastAsia="Times New Roman" w:hAnsi="Lato" w:cs="Arial"/>
          <w:b/>
          <w:sz w:val="24"/>
          <w:szCs w:val="24"/>
          <w:lang w:eastAsia="pl-PL"/>
        </w:rPr>
        <w:t>VII</w:t>
      </w:r>
      <w:r w:rsidRPr="009171D6">
        <w:rPr>
          <w:rFonts w:ascii="Lato" w:eastAsia="Times New Roman" w:hAnsi="Lato" w:cs="Arial"/>
          <w:b/>
          <w:sz w:val="24"/>
          <w:szCs w:val="24"/>
          <w:lang w:eastAsia="pl-PL"/>
        </w:rPr>
        <w:t>.</w:t>
      </w:r>
      <w:r w:rsidR="009171D6">
        <w:rPr>
          <w:rFonts w:ascii="Lato" w:eastAsia="Times New Roman" w:hAnsi="Lato" w:cs="Arial"/>
          <w:b/>
          <w:sz w:val="24"/>
          <w:szCs w:val="24"/>
          <w:lang w:eastAsia="pl-PL"/>
        </w:rPr>
        <w:t xml:space="preserve"> </w:t>
      </w:r>
      <w:r w:rsidRPr="009171D6">
        <w:rPr>
          <w:rFonts w:ascii="Lato" w:eastAsia="Times New Roman" w:hAnsi="Lato" w:cs="Arial"/>
          <w:b/>
          <w:sz w:val="24"/>
          <w:szCs w:val="24"/>
          <w:lang w:eastAsia="pl-PL"/>
        </w:rPr>
        <w:t>Kryterium oceny ofert</w:t>
      </w:r>
      <w:r w:rsidRPr="00013309">
        <w:rPr>
          <w:rFonts w:ascii="Lato" w:eastAsia="Times New Roman" w:hAnsi="Lato" w:cs="Arial"/>
          <w:sz w:val="24"/>
          <w:szCs w:val="24"/>
          <w:lang w:eastAsia="pl-PL"/>
        </w:rPr>
        <w:t xml:space="preserve"> – 100% cena. </w:t>
      </w:r>
    </w:p>
    <w:p w:rsidR="009171D6" w:rsidRPr="009171D6" w:rsidRDefault="00A52E5B" w:rsidP="00D5199C">
      <w:pPr>
        <w:ind w:left="567" w:firstLine="87"/>
        <w:rPr>
          <w:rFonts w:ascii="Lato" w:eastAsia="Times New Roman" w:hAnsi="Lato" w:cs="Times New Roman"/>
          <w:b/>
          <w:sz w:val="24"/>
          <w:szCs w:val="24"/>
          <w:lang w:eastAsia="pl-PL"/>
        </w:rPr>
      </w:pPr>
      <w:r w:rsidRPr="00A52E5B">
        <w:rPr>
          <w:rFonts w:ascii="Lato" w:eastAsia="Times New Roman" w:hAnsi="Lato" w:cs="Times New Roman"/>
          <w:sz w:val="24"/>
          <w:szCs w:val="24"/>
          <w:lang w:eastAsia="pl-PL"/>
        </w:rPr>
        <w:br/>
      </w:r>
      <w:r w:rsidR="009171D6" w:rsidRPr="009171D6">
        <w:rPr>
          <w:rFonts w:ascii="Lato" w:eastAsia="Times New Roman" w:hAnsi="Lato" w:cs="Arial"/>
          <w:b/>
          <w:sz w:val="24"/>
          <w:szCs w:val="24"/>
          <w:lang w:eastAsia="pl-PL"/>
        </w:rPr>
        <w:t>VII</w:t>
      </w:r>
      <w:r w:rsidR="009171D6">
        <w:rPr>
          <w:rFonts w:ascii="Lato" w:eastAsia="Times New Roman" w:hAnsi="Lato" w:cs="Arial"/>
          <w:b/>
          <w:sz w:val="24"/>
          <w:szCs w:val="24"/>
          <w:lang w:eastAsia="pl-PL"/>
        </w:rPr>
        <w:t>I</w:t>
      </w:r>
      <w:r w:rsidRPr="009171D6">
        <w:rPr>
          <w:rFonts w:ascii="Lato" w:eastAsia="Times New Roman" w:hAnsi="Lato" w:cs="Arial"/>
          <w:b/>
          <w:sz w:val="24"/>
          <w:szCs w:val="24"/>
          <w:lang w:eastAsia="pl-PL"/>
        </w:rPr>
        <w:t xml:space="preserve">. Załączniki </w:t>
      </w:r>
    </w:p>
    <w:p w:rsidR="009171D6" w:rsidRPr="009171D6" w:rsidRDefault="009171D6" w:rsidP="00D5199C">
      <w:pPr>
        <w:ind w:left="567"/>
        <w:rPr>
          <w:rFonts w:ascii="Lato" w:eastAsia="Times New Roman" w:hAnsi="Lato" w:cs="Arial"/>
          <w:sz w:val="24"/>
          <w:szCs w:val="24"/>
          <w:lang w:eastAsia="pl-PL"/>
        </w:rPr>
      </w:pPr>
      <w:r>
        <w:rPr>
          <w:rFonts w:ascii="Lato" w:eastAsia="Times New Roman" w:hAnsi="Lato" w:cs="Times New Roman"/>
          <w:sz w:val="24"/>
          <w:szCs w:val="24"/>
          <w:lang w:eastAsia="pl-PL"/>
        </w:rPr>
        <w:t xml:space="preserve">                Projektowane Postanowienia Umowy.</w:t>
      </w:r>
    </w:p>
    <w:sectPr w:rsidR="009171D6" w:rsidRPr="00917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D458D"/>
    <w:multiLevelType w:val="hybridMultilevel"/>
    <w:tmpl w:val="50F65B90"/>
    <w:lvl w:ilvl="0" w:tplc="34C847AE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35E0B"/>
    <w:multiLevelType w:val="hybridMultilevel"/>
    <w:tmpl w:val="07CC84DA"/>
    <w:lvl w:ilvl="0" w:tplc="A09C08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2D"/>
    <w:rsid w:val="00013309"/>
    <w:rsid w:val="003D383C"/>
    <w:rsid w:val="0047168D"/>
    <w:rsid w:val="00660C2D"/>
    <w:rsid w:val="0078506B"/>
    <w:rsid w:val="008D0B4A"/>
    <w:rsid w:val="009171D6"/>
    <w:rsid w:val="00A26023"/>
    <w:rsid w:val="00A52E5B"/>
    <w:rsid w:val="00BB0D15"/>
    <w:rsid w:val="00D16895"/>
    <w:rsid w:val="00D5199C"/>
    <w:rsid w:val="00F4512D"/>
    <w:rsid w:val="00F461A1"/>
    <w:rsid w:val="00FD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F7E3D"/>
  <w15:chartTrackingRefBased/>
  <w15:docId w15:val="{28F31DDB-F898-422B-8F1C-DBDF35B7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1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Gawlak</dc:creator>
  <cp:keywords/>
  <dc:description/>
  <cp:lastModifiedBy>Ewa Gawlak</cp:lastModifiedBy>
  <cp:revision>4</cp:revision>
  <dcterms:created xsi:type="dcterms:W3CDTF">2021-08-25T06:04:00Z</dcterms:created>
  <dcterms:modified xsi:type="dcterms:W3CDTF">2021-08-25T06:11:00Z</dcterms:modified>
</cp:coreProperties>
</file>