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ACCC758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6D11DC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6D11DC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16C6B9DE" w14:textId="1A192FF1" w:rsidR="006D11DC" w:rsidRDefault="006D11DC" w:rsidP="006D11DC">
      <w:pPr>
        <w:jc w:val="center"/>
        <w:rPr>
          <w:b/>
          <w:bCs/>
        </w:rPr>
      </w:pPr>
      <w:r>
        <w:rPr>
          <w:b/>
          <w:bCs/>
        </w:rPr>
        <w:t xml:space="preserve">Doświetlenie ulicy </w:t>
      </w:r>
      <w:proofErr w:type="spellStart"/>
      <w:r>
        <w:rPr>
          <w:b/>
          <w:bCs/>
        </w:rPr>
        <w:t>Baryckiej</w:t>
      </w:r>
      <w:proofErr w:type="spellEnd"/>
      <w:r>
        <w:rPr>
          <w:b/>
          <w:bCs/>
        </w:rPr>
        <w:t xml:space="preserve"> w Krakowie</w:t>
      </w:r>
    </w:p>
    <w:p w14:paraId="5350E2FA" w14:textId="77777777" w:rsidR="006D11DC" w:rsidRDefault="006D11DC" w:rsidP="006D11DC">
      <w:pPr>
        <w:jc w:val="center"/>
        <w:rPr>
          <w:b/>
          <w:bCs/>
        </w:rPr>
      </w:pPr>
    </w:p>
    <w:p w14:paraId="7A9BF016" w14:textId="080083A3" w:rsidR="0071504A" w:rsidRPr="002E5636" w:rsidRDefault="0071504A" w:rsidP="006D11DC">
      <w:pPr>
        <w:ind w:right="-142"/>
        <w:jc w:val="center"/>
        <w:rPr>
          <w:b/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F93A" w14:textId="77777777" w:rsidR="00BB7761" w:rsidRDefault="00BB7761">
      <w:r>
        <w:separator/>
      </w:r>
    </w:p>
  </w:endnote>
  <w:endnote w:type="continuationSeparator" w:id="0">
    <w:p w14:paraId="3BC653F0" w14:textId="77777777" w:rsidR="00BB7761" w:rsidRDefault="00BB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9FA2" w14:textId="77777777" w:rsidR="00BB7761" w:rsidRDefault="00BB7761">
      <w:r>
        <w:separator/>
      </w:r>
    </w:p>
  </w:footnote>
  <w:footnote w:type="continuationSeparator" w:id="0">
    <w:p w14:paraId="2A9775C6" w14:textId="77777777" w:rsidR="00BB7761" w:rsidRDefault="00BB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D11DC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B7761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2021-05-17T10:33:00Z</dcterms:created>
  <dcterms:modified xsi:type="dcterms:W3CDTF">2021-05-17T10:33:00Z</dcterms:modified>
</cp:coreProperties>
</file>