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4F5462F5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240FCC">
        <w:rPr>
          <w:b/>
          <w:szCs w:val="24"/>
        </w:rPr>
        <w:t>2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4E8B8AE7" w14:textId="4E29F492" w:rsidR="00F7237D" w:rsidRPr="00240FCC" w:rsidRDefault="00240FCC" w:rsidP="00240FCC">
      <w:pPr>
        <w:ind w:right="142"/>
        <w:jc w:val="both"/>
        <w:rPr>
          <w:bCs/>
          <w:szCs w:val="24"/>
        </w:rPr>
      </w:pPr>
      <w:r w:rsidRPr="00F460C1">
        <w:rPr>
          <w:b/>
        </w:rPr>
        <w:t xml:space="preserve">Wymiana słupów, kabli i opraw oświetleniowych w ramach zadania wymiana oświetlenia na nowoczesne </w:t>
      </w:r>
      <w:proofErr w:type="spellStart"/>
      <w:r w:rsidRPr="00F460C1">
        <w:rPr>
          <w:b/>
        </w:rPr>
        <w:t>ledowe</w:t>
      </w:r>
      <w:proofErr w:type="spellEnd"/>
      <w:r w:rsidRPr="00F460C1">
        <w:rPr>
          <w:b/>
        </w:rPr>
        <w:t xml:space="preserve"> w osiedlach: Albertyńskim, Niepodległości i Młodości</w:t>
      </w:r>
      <w:r>
        <w:rPr>
          <w:bCs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01762" w14:textId="77777777" w:rsidR="0030765B" w:rsidRDefault="0030765B">
      <w:r>
        <w:separator/>
      </w:r>
    </w:p>
  </w:endnote>
  <w:endnote w:type="continuationSeparator" w:id="0">
    <w:p w14:paraId="6E80F041" w14:textId="77777777" w:rsidR="0030765B" w:rsidRDefault="0030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05166"/>
      <w:docPartObj>
        <w:docPartGallery w:val="Page Numbers (Bottom of Page)"/>
        <w:docPartUnique/>
      </w:docPartObj>
    </w:sdtPr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CB86" w14:textId="77777777" w:rsidR="0030765B" w:rsidRDefault="0030765B">
      <w:r>
        <w:separator/>
      </w:r>
    </w:p>
  </w:footnote>
  <w:footnote w:type="continuationSeparator" w:id="0">
    <w:p w14:paraId="50B66313" w14:textId="77777777" w:rsidR="0030765B" w:rsidRDefault="0030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3</cp:revision>
  <dcterms:created xsi:type="dcterms:W3CDTF">2021-03-14T08:55:00Z</dcterms:created>
  <dcterms:modified xsi:type="dcterms:W3CDTF">2021-03-14T09:39:00Z</dcterms:modified>
</cp:coreProperties>
</file>