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68598" w14:textId="5C58AEFC" w:rsidR="00456A65" w:rsidRPr="002A5E76" w:rsidRDefault="002A5E76" w:rsidP="002A5E76">
      <w:pPr>
        <w:jc w:val="right"/>
        <w:rPr>
          <w:b/>
          <w:lang w:val="pl-PL"/>
        </w:rPr>
      </w:pPr>
      <w:r w:rsidRPr="002A5E76">
        <w:rPr>
          <w:b/>
          <w:lang w:val="pl-PL"/>
        </w:rPr>
        <w:t xml:space="preserve">Załącznik nr </w:t>
      </w:r>
      <w:r w:rsidR="001E7D97">
        <w:rPr>
          <w:b/>
          <w:lang w:val="pl-PL"/>
        </w:rPr>
        <w:t>3.</w:t>
      </w:r>
      <w:r w:rsidR="00482CC6">
        <w:rPr>
          <w:b/>
          <w:lang w:val="pl-PL"/>
        </w:rPr>
        <w:t>4</w:t>
      </w:r>
    </w:p>
    <w:p w14:paraId="6F7FD62F" w14:textId="77777777" w:rsidR="002A5E76" w:rsidRDefault="002A5E76">
      <w:pPr>
        <w:rPr>
          <w:lang w:val="pl-PL"/>
        </w:rPr>
      </w:pPr>
    </w:p>
    <w:p w14:paraId="1648AB3C" w14:textId="77777777" w:rsidR="002A5E76" w:rsidRPr="002A5E76" w:rsidRDefault="002A5E76" w:rsidP="002A5E76">
      <w:pPr>
        <w:jc w:val="center"/>
        <w:rPr>
          <w:b/>
          <w:color w:val="000000"/>
          <w:lang w:val="pl-PL" w:eastAsia="pl-PL"/>
        </w:rPr>
      </w:pPr>
      <w:r w:rsidRPr="002A5E76">
        <w:rPr>
          <w:b/>
          <w:color w:val="000000"/>
          <w:lang w:val="pl-PL" w:eastAsia="pl-PL"/>
        </w:rPr>
        <w:t>„WYMIANA ELEMENTÓW W ISTNIEJĄCYCH STACJI POGODOWYCH NA TERENIE MIASTA KRAKOWA”.</w:t>
      </w:r>
    </w:p>
    <w:p w14:paraId="7CDDCE79" w14:textId="77777777" w:rsidR="002A5E76" w:rsidRDefault="002A5E76">
      <w:pPr>
        <w:rPr>
          <w:lang w:val="pl-PL"/>
        </w:rPr>
      </w:pPr>
    </w:p>
    <w:p w14:paraId="6446E234" w14:textId="77777777" w:rsidR="002A5E76" w:rsidRDefault="002A5E76">
      <w:pPr>
        <w:rPr>
          <w:lang w:val="pl-PL"/>
        </w:rPr>
      </w:pPr>
    </w:p>
    <w:tbl>
      <w:tblPr>
        <w:tblW w:w="0" w:type="auto"/>
        <w:tblInd w:w="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0"/>
        <w:gridCol w:w="3369"/>
        <w:gridCol w:w="2330"/>
        <w:gridCol w:w="2090"/>
        <w:gridCol w:w="2757"/>
      </w:tblGrid>
      <w:tr w:rsidR="00775665" w:rsidRPr="001039E8" w14:paraId="4AC8C4EA" w14:textId="77777777" w:rsidTr="00775665">
        <w:trPr>
          <w:trHeight w:val="157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7024C5" w14:textId="67141BA4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Tablica tekstowa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BC2CE1" w14:textId="31691313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Wymiana czujnika stanu nawierzchni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D12A57B" w14:textId="4C3B4F2C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Czujnik prędkości wiatru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632F55" w14:textId="653D0DEE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Klasyfikator pojazdów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BA7DAD6" w14:textId="285B04FB" w:rsidR="00775665" w:rsidRDefault="00444004" w:rsidP="00775665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Elementy do </w:t>
            </w:r>
            <w:r w:rsidR="00775665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zainstalowania</w:t>
            </w:r>
          </w:p>
          <w:p w14:paraId="7474ED5F" w14:textId="46DAD9B7" w:rsidR="00775665" w:rsidRDefault="00775665" w:rsidP="00775665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w celu przystosowania stacji</w:t>
            </w:r>
          </w:p>
          <w:p w14:paraId="4FC663F4" w14:textId="0BB48B92" w:rsidR="00775665" w:rsidRPr="001039E8" w:rsidRDefault="00775665" w:rsidP="00775665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do </w:t>
            </w:r>
            <w:r w:rsidR="00444004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siecio</w:t>
            </w: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w</w:t>
            </w:r>
            <w:r w:rsidR="00444004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ej</w:t>
            </w: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transmisji danych</w:t>
            </w:r>
          </w:p>
        </w:tc>
      </w:tr>
      <w:tr w:rsidR="00775665" w:rsidRPr="001039E8" w14:paraId="35BEB28B" w14:textId="77777777" w:rsidTr="00775665">
        <w:trPr>
          <w:trHeight w:val="1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61DC" w14:textId="490F62D4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1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CBF7" w14:textId="216F38D0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2 szt.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82A5" w14:textId="3469E0B6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1 szt.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CB75" w14:textId="65D168F9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8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7B5F" w14:textId="77777777" w:rsidR="00444004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Konwerter DLC1 – 28 szt.</w:t>
            </w:r>
          </w:p>
          <w:p w14:paraId="077CF44C" w14:textId="772A8947" w:rsidR="00444004" w:rsidRPr="001039E8" w:rsidRDefault="00444004" w:rsidP="001039E8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Switch 5 portów – 12 szt.</w:t>
            </w: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</w:tbl>
    <w:p w14:paraId="1EF41E72" w14:textId="4137B04B" w:rsidR="002A5E76" w:rsidRDefault="002A5E76">
      <w:pPr>
        <w:rPr>
          <w:sz w:val="20"/>
          <w:szCs w:val="20"/>
          <w:lang w:val="pl-PL"/>
        </w:rPr>
      </w:pPr>
    </w:p>
    <w:tbl>
      <w:tblPr>
        <w:tblW w:w="0" w:type="auto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13703"/>
      </w:tblGrid>
      <w:tr w:rsidR="001E7D97" w:rsidRPr="001039E8" w14:paraId="532E5589" w14:textId="77777777" w:rsidTr="00C45F9A">
        <w:trPr>
          <w:trHeight w:val="5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2BA50" w14:textId="77777777" w:rsidR="001E7D97" w:rsidRPr="001039E8" w:rsidRDefault="001E7D97" w:rsidP="00C45F9A">
            <w:pPr>
              <w:jc w:val="center"/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b/>
                <w:bCs/>
                <w:color w:val="000000"/>
                <w:sz w:val="20"/>
                <w:szCs w:val="20"/>
                <w:lang w:val="pl-PL" w:eastAsia="pl-PL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2C52F" w14:textId="77777777" w:rsidR="00775665" w:rsidRDefault="00775665" w:rsidP="00C45F9A">
            <w:pPr>
              <w:jc w:val="center"/>
              <w:rPr>
                <w:color w:val="000000"/>
                <w:sz w:val="20"/>
                <w:szCs w:val="20"/>
                <w:lang w:val="pl-PL" w:eastAsia="pl-PL"/>
              </w:rPr>
            </w:pPr>
          </w:p>
          <w:p w14:paraId="01C3E433" w14:textId="77777777" w:rsidR="00775665" w:rsidRDefault="00775665" w:rsidP="00C45F9A">
            <w:pPr>
              <w:jc w:val="center"/>
              <w:rPr>
                <w:color w:val="000000"/>
                <w:sz w:val="20"/>
                <w:szCs w:val="20"/>
                <w:lang w:val="pl-PL" w:eastAsia="pl-PL"/>
              </w:rPr>
            </w:pPr>
          </w:p>
          <w:p w14:paraId="34524503" w14:textId="4A03759D" w:rsidR="001E7D97" w:rsidRPr="001039E8" w:rsidRDefault="001E7D97" w:rsidP="00C45F9A">
            <w:pPr>
              <w:jc w:val="center"/>
              <w:rPr>
                <w:color w:val="000000"/>
                <w:sz w:val="20"/>
                <w:szCs w:val="20"/>
                <w:lang w:val="pl-PL" w:eastAsia="pl-PL"/>
              </w:rPr>
            </w:pPr>
            <w:r w:rsidRPr="001039E8">
              <w:rPr>
                <w:color w:val="000000"/>
                <w:sz w:val="20"/>
                <w:szCs w:val="20"/>
                <w:lang w:val="pl-PL" w:eastAsia="pl-PL"/>
              </w:rPr>
              <w:t>przy wymianie czujników należy uwzględnić montaż  uruchomienie i kalibrację całego zestawionego obwodu czujnika wraz z udokumentowaniem tego faktu łącznie z dostarczeniem  dokumentacji DTR urządzenia jak i wykonania.</w:t>
            </w:r>
          </w:p>
        </w:tc>
      </w:tr>
    </w:tbl>
    <w:p w14:paraId="10730F68" w14:textId="77777777" w:rsidR="001E7D97" w:rsidRPr="001039E8" w:rsidRDefault="001E7D97">
      <w:pPr>
        <w:rPr>
          <w:sz w:val="20"/>
          <w:szCs w:val="20"/>
          <w:lang w:val="pl-PL"/>
        </w:rPr>
      </w:pPr>
    </w:p>
    <w:sectPr w:rsidR="001E7D97" w:rsidRPr="001039E8" w:rsidSect="002A5E7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DBCEE" w14:textId="77777777" w:rsidR="006D488C" w:rsidRDefault="006D488C" w:rsidP="001039E8">
      <w:r>
        <w:separator/>
      </w:r>
    </w:p>
  </w:endnote>
  <w:endnote w:type="continuationSeparator" w:id="0">
    <w:p w14:paraId="4D41597B" w14:textId="77777777" w:rsidR="006D488C" w:rsidRDefault="006D488C" w:rsidP="001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  <w:sz w:val="28"/>
        <w:szCs w:val="28"/>
      </w:rPr>
      <w:id w:val="130321312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9BF3E43" w14:textId="77777777" w:rsidR="001039E8" w:rsidRDefault="001039E8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E32BE3">
          <w:fldChar w:fldCharType="begin"/>
        </w:r>
        <w:r w:rsidR="00E32BE3">
          <w:instrText xml:space="preserve"> PAGE    \* MERGEFORMAT </w:instrText>
        </w:r>
        <w:r w:rsidR="00E32BE3">
          <w:fldChar w:fldCharType="separate"/>
        </w:r>
        <w:r w:rsidRPr="001039E8">
          <w:rPr>
            <w:rFonts w:asciiTheme="majorHAnsi" w:hAnsiTheme="majorHAnsi"/>
            <w:noProof/>
            <w:sz w:val="28"/>
            <w:szCs w:val="28"/>
          </w:rPr>
          <w:t>1</w:t>
        </w:r>
        <w:r w:rsidR="00E32BE3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48C46B14" w14:textId="77777777" w:rsidR="001039E8" w:rsidRDefault="001039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745A8" w14:textId="77777777" w:rsidR="006D488C" w:rsidRDefault="006D488C" w:rsidP="001039E8">
      <w:r>
        <w:separator/>
      </w:r>
    </w:p>
  </w:footnote>
  <w:footnote w:type="continuationSeparator" w:id="0">
    <w:p w14:paraId="1AFB24CA" w14:textId="77777777" w:rsidR="006D488C" w:rsidRDefault="006D488C" w:rsidP="00103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76"/>
    <w:rsid w:val="00091DAF"/>
    <w:rsid w:val="001039E8"/>
    <w:rsid w:val="001E7D97"/>
    <w:rsid w:val="001F5DAB"/>
    <w:rsid w:val="0028773E"/>
    <w:rsid w:val="002A5E76"/>
    <w:rsid w:val="003C30AC"/>
    <w:rsid w:val="003C7B73"/>
    <w:rsid w:val="00444004"/>
    <w:rsid w:val="00456A65"/>
    <w:rsid w:val="00482CC6"/>
    <w:rsid w:val="006D488C"/>
    <w:rsid w:val="00775665"/>
    <w:rsid w:val="00814175"/>
    <w:rsid w:val="00AD75AC"/>
    <w:rsid w:val="00E113D4"/>
    <w:rsid w:val="00E32BE3"/>
    <w:rsid w:val="00EB3B25"/>
    <w:rsid w:val="00F9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98AF"/>
  <w15:docId w15:val="{C0B2BC66-93E6-42E2-A97B-C65536F0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DAF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91D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91DAF"/>
    <w:pPr>
      <w:keepNext/>
      <w:spacing w:before="120"/>
      <w:jc w:val="both"/>
      <w:outlineLvl w:val="1"/>
    </w:pPr>
    <w:rPr>
      <w:b/>
      <w:bCs/>
      <w:sz w:val="22"/>
      <w:szCs w:val="22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091D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91D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91DAF"/>
    <w:pPr>
      <w:keepNext/>
      <w:outlineLvl w:val="4"/>
    </w:pPr>
    <w:rPr>
      <w:b/>
      <w:bCs/>
      <w:i/>
      <w:iCs/>
      <w:lang w:val="pl-PL"/>
    </w:rPr>
  </w:style>
  <w:style w:type="paragraph" w:styleId="Nagwek7">
    <w:name w:val="heading 7"/>
    <w:basedOn w:val="Normalny"/>
    <w:next w:val="Normalny"/>
    <w:link w:val="Nagwek7Znak"/>
    <w:qFormat/>
    <w:rsid w:val="00091DA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91DAF"/>
    <w:pPr>
      <w:keepNext/>
      <w:numPr>
        <w:numId w:val="1"/>
      </w:numPr>
      <w:jc w:val="right"/>
      <w:outlineLvl w:val="7"/>
    </w:pPr>
    <w:rPr>
      <w:rFonts w:ascii="Arial" w:hAnsi="Arial" w:cs="Arial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1DAF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091DAF"/>
    <w:rPr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91DAF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rsid w:val="00091DAF"/>
    <w:rPr>
      <w:b/>
      <w:b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rsid w:val="00091DAF"/>
    <w:rPr>
      <w:b/>
      <w:bCs/>
      <w:i/>
      <w:iCs/>
      <w:sz w:val="24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091DAF"/>
    <w:rPr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rsid w:val="00091DAF"/>
    <w:rPr>
      <w:rFonts w:ascii="Arial" w:hAnsi="Arial" w:cs="Arial"/>
      <w:sz w:val="24"/>
      <w:szCs w:val="24"/>
    </w:rPr>
  </w:style>
  <w:style w:type="paragraph" w:styleId="Legenda">
    <w:name w:val="caption"/>
    <w:basedOn w:val="Normalny"/>
    <w:next w:val="Normalny"/>
    <w:qFormat/>
    <w:rsid w:val="00091DAF"/>
    <w:rPr>
      <w:b/>
      <w:bCs/>
      <w:sz w:val="20"/>
      <w:szCs w:val="20"/>
      <w:lang w:val="pl-PL" w:eastAsia="pl-PL"/>
    </w:rPr>
  </w:style>
  <w:style w:type="paragraph" w:styleId="Tytu">
    <w:name w:val="Title"/>
    <w:basedOn w:val="Normalny"/>
    <w:link w:val="TytuZnak"/>
    <w:qFormat/>
    <w:rsid w:val="00091DAF"/>
    <w:pPr>
      <w:jc w:val="center"/>
    </w:pPr>
    <w:rPr>
      <w:sz w:val="28"/>
      <w:szCs w:val="28"/>
      <w:lang w:val="pl-PL" w:eastAsia="pl-PL"/>
    </w:rPr>
  </w:style>
  <w:style w:type="character" w:customStyle="1" w:styleId="TytuZnak">
    <w:name w:val="Tytuł Znak"/>
    <w:basedOn w:val="Domylnaczcionkaakapitu"/>
    <w:link w:val="Tytu"/>
    <w:rsid w:val="00091DAF"/>
    <w:rPr>
      <w:sz w:val="28"/>
      <w:szCs w:val="28"/>
    </w:rPr>
  </w:style>
  <w:style w:type="character" w:styleId="Pogrubienie">
    <w:name w:val="Strong"/>
    <w:qFormat/>
    <w:rsid w:val="00091DAF"/>
    <w:rPr>
      <w:b/>
      <w:bCs/>
    </w:rPr>
  </w:style>
  <w:style w:type="character" w:styleId="Uwydatnienie">
    <w:name w:val="Emphasis"/>
    <w:basedOn w:val="Domylnaczcionkaakapitu"/>
    <w:qFormat/>
    <w:rsid w:val="00091DAF"/>
    <w:rPr>
      <w:i/>
      <w:iCs/>
    </w:rPr>
  </w:style>
  <w:style w:type="paragraph" w:styleId="Akapitzlist">
    <w:name w:val="List Paragraph"/>
    <w:basedOn w:val="Normalny"/>
    <w:uiPriority w:val="34"/>
    <w:qFormat/>
    <w:rsid w:val="00091DAF"/>
    <w:pPr>
      <w:ind w:left="708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1DA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039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39E8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1039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9E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4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mgolos</dc:creator>
  <cp:lastModifiedBy>Bartosz Lulkowski</cp:lastModifiedBy>
  <cp:revision>5</cp:revision>
  <dcterms:created xsi:type="dcterms:W3CDTF">2020-11-04T09:07:00Z</dcterms:created>
  <dcterms:modified xsi:type="dcterms:W3CDTF">2020-11-05T11:00:00Z</dcterms:modified>
</cp:coreProperties>
</file>