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29" w:rsidRPr="00B44329" w:rsidRDefault="00B44329" w:rsidP="00B44329">
      <w:pPr>
        <w:pStyle w:val="Zwykytekst"/>
        <w:ind w:left="1080"/>
        <w:jc w:val="center"/>
        <w:rPr>
          <w:rFonts w:asciiTheme="minorHAnsi" w:hAnsiTheme="minorHAnsi"/>
          <w:sz w:val="22"/>
          <w:szCs w:val="22"/>
        </w:rPr>
      </w:pPr>
      <w:r w:rsidRPr="00B44329">
        <w:rPr>
          <w:rFonts w:asciiTheme="minorHAnsi" w:hAnsiTheme="minorHAnsi"/>
          <w:sz w:val="22"/>
          <w:szCs w:val="22"/>
        </w:rPr>
        <w:t>Tabela techniczna zamówienia</w:t>
      </w:r>
    </w:p>
    <w:p w:rsidR="00B44329" w:rsidRPr="00B44329" w:rsidRDefault="00B44329" w:rsidP="00B44329">
      <w:pPr>
        <w:pStyle w:val="Zwykytekst"/>
        <w:ind w:left="1080"/>
        <w:jc w:val="center"/>
        <w:rPr>
          <w:rFonts w:asciiTheme="minorHAnsi" w:hAnsiTheme="minorHAnsi"/>
          <w:sz w:val="22"/>
          <w:szCs w:val="22"/>
        </w:rPr>
      </w:pPr>
      <w:r w:rsidRPr="00B44329">
        <w:rPr>
          <w:rFonts w:asciiTheme="minorHAnsi" w:hAnsiTheme="minorHAnsi"/>
          <w:sz w:val="22"/>
          <w:szCs w:val="22"/>
        </w:rPr>
        <w:t>(integralna część oferty)</w:t>
      </w:r>
    </w:p>
    <w:p w:rsidR="00B44329" w:rsidRPr="00EB7BA8" w:rsidRDefault="00B44329" w:rsidP="00B44329">
      <w:pPr>
        <w:pStyle w:val="Zwykytekst"/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:rsidR="00B44329" w:rsidRPr="00EB7BA8" w:rsidRDefault="00B44329" w:rsidP="00B44329">
      <w:pPr>
        <w:pStyle w:val="Zwykytekst"/>
        <w:ind w:left="1080"/>
        <w:jc w:val="both"/>
        <w:rPr>
          <w:rFonts w:asciiTheme="minorHAnsi" w:hAnsiTheme="minorHAnsi"/>
          <w:b/>
          <w:sz w:val="22"/>
          <w:szCs w:val="22"/>
        </w:rPr>
      </w:pPr>
      <w:r w:rsidRPr="00EB7BA8">
        <w:rPr>
          <w:rFonts w:asciiTheme="minorHAnsi" w:hAnsiTheme="minorHAnsi"/>
          <w:b/>
          <w:sz w:val="22"/>
          <w:szCs w:val="22"/>
        </w:rPr>
        <w:t>I. Stacja graficzna -  producent: …………………………………………….</w:t>
      </w:r>
    </w:p>
    <w:p w:rsidR="00B44329" w:rsidRPr="00EB7BA8" w:rsidRDefault="00B44329" w:rsidP="00B44329">
      <w:pPr>
        <w:pStyle w:val="Zwykytekst"/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:rsidR="007B5677" w:rsidRPr="00EB7BA8" w:rsidRDefault="00B44329" w:rsidP="00B44329">
      <w:pPr>
        <w:pStyle w:val="Zwykytekst"/>
        <w:ind w:left="1080"/>
        <w:jc w:val="both"/>
        <w:rPr>
          <w:rFonts w:asciiTheme="minorHAnsi" w:hAnsiTheme="minorHAnsi"/>
          <w:b/>
          <w:sz w:val="22"/>
          <w:szCs w:val="22"/>
        </w:rPr>
      </w:pPr>
      <w:r w:rsidRPr="00EB7BA8">
        <w:rPr>
          <w:rFonts w:asciiTheme="minorHAnsi" w:hAnsiTheme="minorHAnsi"/>
          <w:b/>
          <w:sz w:val="22"/>
          <w:szCs w:val="22"/>
        </w:rPr>
        <w:tab/>
        <w:t>Oferowany model: ……………………………………………..</w:t>
      </w:r>
      <w:r w:rsidR="00250EA9" w:rsidRPr="00EB7BA8">
        <w:rPr>
          <w:rFonts w:asciiTheme="minorHAnsi" w:hAnsiTheme="minorHAnsi"/>
          <w:b/>
          <w:sz w:val="22"/>
          <w:szCs w:val="22"/>
        </w:rPr>
        <w:t>.</w:t>
      </w:r>
      <w:r w:rsidR="00A33C3F" w:rsidRPr="00EB7BA8">
        <w:rPr>
          <w:rFonts w:asciiTheme="minorHAnsi" w:hAnsiTheme="minorHAnsi"/>
          <w:b/>
          <w:sz w:val="22"/>
          <w:szCs w:val="22"/>
        </w:rPr>
        <w:t xml:space="preserve"> </w:t>
      </w:r>
    </w:p>
    <w:p w:rsidR="00D7348B" w:rsidRPr="00757C6C" w:rsidRDefault="00D7348B" w:rsidP="006D0844">
      <w:pPr>
        <w:pStyle w:val="Zwykytekst"/>
        <w:ind w:left="1080"/>
        <w:jc w:val="both"/>
        <w:rPr>
          <w:rFonts w:asciiTheme="minorHAnsi" w:hAnsiTheme="minorHAnsi"/>
          <w:sz w:val="22"/>
          <w:szCs w:val="22"/>
        </w:rPr>
      </w:pPr>
    </w:p>
    <w:p w:rsidR="00B4143E" w:rsidRPr="00757C6C" w:rsidRDefault="00B4143E" w:rsidP="00B4143E">
      <w:pPr>
        <w:pStyle w:val="Zwykytekst"/>
        <w:ind w:left="1440"/>
        <w:jc w:val="both"/>
        <w:rPr>
          <w:rFonts w:asciiTheme="minorHAnsi" w:hAnsiTheme="minorHAnsi"/>
          <w:sz w:val="22"/>
          <w:szCs w:val="22"/>
        </w:rPr>
      </w:pPr>
    </w:p>
    <w:tbl>
      <w:tblPr>
        <w:tblW w:w="14175" w:type="dxa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8647"/>
        <w:gridCol w:w="2835"/>
      </w:tblGrid>
      <w:tr w:rsidR="00B44329" w:rsidRPr="00757C6C" w:rsidTr="00B44329">
        <w:trPr>
          <w:trHeight w:val="247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  <w:bookmarkStart w:id="0" w:name="OLE_LINK9"/>
            <w:bookmarkStart w:id="1" w:name="OLE_LINK10"/>
            <w:bookmarkStart w:id="2" w:name="OLE_LINK11"/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 xml:space="preserve">Stacje graficzne wraz z oprogramowaniem </w:t>
            </w:r>
            <w:r w:rsidR="00B528AF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>TTSS UTCS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3B3B3"/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3B3B3"/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>Stacje graficzne wraz z oprogramowaniem  (jednostka centralna + monitor). Wymagany, minimalny parametr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B44329" w:rsidRPr="00B44329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 w:cs="Tahoma"/>
                <w:b/>
                <w:sz w:val="22"/>
                <w:szCs w:val="22"/>
              </w:rPr>
              <w:t>Parametry techniczne</w:t>
            </w:r>
          </w:p>
        </w:tc>
      </w:tr>
      <w:tr w:rsidR="00B44329" w:rsidRPr="00757C6C" w:rsidTr="00B44329">
        <w:trPr>
          <w:trHeight w:val="1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Stacja robocza, Stacja graficzna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Default="00B44329" w:rsidP="00BA5400">
            <w:pPr>
              <w:rPr>
                <w:rFonts w:asciiTheme="minorHAnsi" w:hAnsiTheme="minorHAnsi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Wydajność obliczeniowa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Default="00B44329" w:rsidP="00576A42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Procesor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w oferowanej konfiguracji </w:t>
            </w:r>
            <w:r w:rsidR="000E0A28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min. 4-rdzeniowy 8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-wątkowy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musi osiągać w testach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PassMark CPU Mark </w:t>
            </w:r>
            <w:r w:rsidRPr="007B67A0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http://www.cpubenchmark.net/high_end_cpus.html</w:t>
            </w:r>
            <w:r w:rsidRPr="007B67A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wynik </w:t>
            </w:r>
            <w:r w:rsidR="000E0A28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u w:val="single"/>
                <w:lang w:eastAsia="en-US"/>
              </w:rPr>
              <w:t>min: 18</w:t>
            </w:r>
            <w:r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r w:rsidR="000E0A28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u w:val="single"/>
                <w:lang w:eastAsia="en-US"/>
              </w:rPr>
              <w:t>85</w:t>
            </w:r>
            <w:r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u w:val="single"/>
                <w:lang w:eastAsia="en-US"/>
              </w:rPr>
              <w:t>0</w:t>
            </w:r>
            <w:r w:rsidRPr="008A3B41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u w:val="single"/>
                <w:lang w:eastAsia="en-US"/>
              </w:rPr>
              <w:t xml:space="preserve"> pkt.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44329" w:rsidRPr="00757C6C" w:rsidRDefault="00B44329" w:rsidP="002733D7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8A3B41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Zamawiający samodzielnie dokona oceny spełniania tego parametru, na podstawie tabeli z parametrami, wypełnionej przez wykonawcę.</w:t>
            </w:r>
            <w:r w:rsidRPr="00692587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W przypadku braku pozytywnej oceny, </w:t>
            </w:r>
            <w:r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oferta zostanie odrzucona</w:t>
            </w:r>
            <w:r w:rsidRPr="00692587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B44329" w:rsidRDefault="00B44329" w:rsidP="00B44329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spełnia/nie spełnia *</w:t>
            </w:r>
          </w:p>
          <w:p w:rsidR="00B44329" w:rsidRPr="00B44329" w:rsidRDefault="00B44329" w:rsidP="00B44329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B44329" w:rsidRDefault="00B44329" w:rsidP="00B44329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Model CPU :………………………….</w:t>
            </w:r>
          </w:p>
        </w:tc>
      </w:tr>
      <w:tr w:rsidR="00B44329" w:rsidRPr="00757C6C" w:rsidTr="00B44329">
        <w:trPr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0E0A28" w:rsidP="008C1288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Min. 32</w:t>
            </w:r>
            <w:r w:rsidR="00B44329"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GB</w:t>
            </w:r>
            <w:r w:rsid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ECC, </w:t>
            </w:r>
            <w:r w:rsidR="00B44329"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możliwość rozbudowy do min.  </w:t>
            </w:r>
            <w:r w:rsid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64</w:t>
            </w:r>
            <w:r w:rsidR="00B44329"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GB</w:t>
            </w:r>
            <w:r w:rsid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ECC</w:t>
            </w:r>
            <w:r w:rsidR="00B44329"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, ilość gniazd pamięci min. 4 szt.</w:t>
            </w:r>
            <w:r w:rsid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w tym min 2 szt. wolne do dalszej rozbudowy pamięci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B44329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spełnia/nie spełnia *</w:t>
            </w:r>
          </w:p>
          <w:p w:rsidR="00B44329" w:rsidRPr="00757C6C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Ilość pamięci RAM: ………………… …………….</w:t>
            </w:r>
          </w:p>
        </w:tc>
      </w:tr>
      <w:tr w:rsidR="00B44329" w:rsidRPr="00757C6C" w:rsidTr="00B44329">
        <w:trPr>
          <w:trHeight w:val="2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Gniazda  rozszerzeń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Default="00B44329" w:rsidP="00AD1307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Minimum </w:t>
            </w:r>
            <w:r w:rsidR="000E0A28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2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szt. PCI-Express x16 pełnej wysokości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v.3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.0, </w:t>
            </w:r>
          </w:p>
          <w:p w:rsidR="00B44329" w:rsidRDefault="00B44329" w:rsidP="00AD1307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Minimum 1 szt. PCI-Express x4 pełnej wysokości</w:t>
            </w:r>
          </w:p>
          <w:p w:rsidR="00B44329" w:rsidRPr="00757C6C" w:rsidRDefault="00B44329" w:rsidP="003F1FB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Minimum 1 szt. M.2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Default="00B44329" w:rsidP="00AD1307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10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3F1FB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Min. 8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x USB,w tym 4xUSB 3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.x,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(co najmniej 2 szt.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USB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wyprowadzone z przodu obudowy)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,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1x w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yjście audio,1x wejście audio,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1 x RJ-45,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 x wyjście </w:t>
            </w:r>
            <w:r>
              <w:rPr>
                <w:rFonts w:asciiTheme="minorHAnsi" w:hAnsiTheme="minorHAnsi"/>
                <w:sz w:val="22"/>
                <w:szCs w:val="22"/>
              </w:rPr>
              <w:t>graficzne DisplayPort, 1 x RS232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Default="00B44329" w:rsidP="003F1FB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HDD 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9B6F5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val="sv-SE"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SSD o pojemności min. 250 GB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M.2 PCIe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z preinstalowanym systemem operacyjnym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B44329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spełnia/nie spełnia *</w:t>
            </w:r>
          </w:p>
          <w:p w:rsidR="00B44329" w:rsidRPr="00757C6C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wielkość dysku: ……………… GB</w:t>
            </w:r>
          </w:p>
        </w:tc>
      </w:tr>
      <w:tr w:rsidR="00B44329" w:rsidRPr="00757C6C" w:rsidTr="00B44329">
        <w:trPr>
          <w:trHeight w:val="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HDD 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576A42" w:rsidRDefault="00B44329" w:rsidP="00235316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val="sv-SE"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Minimum  1000GB, S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val="sv-SE" w:eastAsia="en-US"/>
              </w:rPr>
              <w:t>ATA III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val="sv-SE" w:eastAsia="en-US"/>
              </w:rPr>
              <w:t xml:space="preserve"> 3,5” 7200 obr/min wewnętrzny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B44329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spełnia/nie spełnia *</w:t>
            </w:r>
          </w:p>
          <w:p w:rsidR="00B44329" w:rsidRPr="00757C6C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wielkość dysku: ……………… GB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Wnęki rozszerzeń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C4212E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min. 1 wnęka 3.5" dostępna wewnątrz obudowy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C4212E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Napędy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757C6C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Wieloformatowa nagrywarka DVD,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op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mo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nie</w:t>
            </w:r>
            <w:r w:rsidRPr="00757C6C">
              <w:rPr>
                <w:rFonts w:asciiTheme="minorHAnsi" w:hAnsiTheme="minorHAnsi"/>
                <w:spacing w:val="25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do</w:t>
            </w:r>
            <w:r w:rsidRPr="00757C6C">
              <w:rPr>
                <w:rFonts w:asciiTheme="minorHAnsi" w:hAnsiTheme="minorHAnsi"/>
                <w:spacing w:val="26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nia</w:t>
            </w:r>
            <w:r w:rsidRPr="00757C6C">
              <w:rPr>
                <w:rFonts w:asciiTheme="minorHAnsi" w:hAnsiTheme="minorHAnsi"/>
                <w:spacing w:val="25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p</w:t>
            </w:r>
            <w:r w:rsidRPr="00757C6C">
              <w:rPr>
                <w:rFonts w:asciiTheme="minorHAnsi" w:hAnsiTheme="minorHAnsi"/>
                <w:spacing w:val="5"/>
                <w:sz w:val="22"/>
                <w:szCs w:val="22"/>
              </w:rPr>
              <w:t>ł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t,</w:t>
            </w:r>
            <w:r w:rsidRPr="00757C6C">
              <w:rPr>
                <w:rFonts w:asciiTheme="minorHAnsi" w:hAnsiTheme="minorHAnsi"/>
                <w:spacing w:val="26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25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rsji</w:t>
            </w:r>
            <w:r w:rsidRPr="00757C6C">
              <w:rPr>
                <w:rFonts w:asciiTheme="minorHAnsi" w:hAnsiTheme="minorHAnsi"/>
                <w:spacing w:val="26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polskoję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j, nieb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ę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d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ą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c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ę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ś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ią 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s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st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mu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op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jn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757C6C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Czytnik kart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757C6C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Wbudowany czytnik kart SD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Default="00B44329" w:rsidP="00757C6C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Karta dźwiękowa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Zintegrowana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B22A16" w:rsidRDefault="00B44329" w:rsidP="009B6F5F">
            <w:pPr>
              <w:tabs>
                <w:tab w:val="left" w:pos="3969"/>
              </w:tabs>
              <w:rPr>
                <w:sz w:val="18"/>
                <w:szCs w:val="18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Dedykowana w slocie PCI-Express x16,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posiadająca min 5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GB pamięci własnej, wyposażo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na w 4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cyfrowe porty wyjściowe:  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4 x DP. Karta graficzna musi mieć możliwość podpięcia 2 monitorów jednocześnie oraz musi znajdować się na liście Graphics Recommended Hardware dla produktu AutoCAD wersja min. 2020, opartego o 64bitowy system operacyjny Windows 10, jako Recommended i Certified. Lista dostępna pod adresem internetowym </w:t>
            </w:r>
            <w:hyperlink r:id="rId9" w:history="1">
              <w:r w:rsidRPr="00CD3C1E">
                <w:rPr>
                  <w:rStyle w:val="Hipercze"/>
                </w:rPr>
                <w:t>https://knowledge.autodesk.com/certified-graphics-hardware?siteID=123112&amp;id=18844534</w:t>
              </w:r>
            </w:hyperlink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B44329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spełnia/nie spełnia *</w:t>
            </w:r>
          </w:p>
          <w:p w:rsidR="00B44329" w:rsidRPr="00B44329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  <w:p w:rsidR="00B44329" w:rsidRPr="00757C6C" w:rsidRDefault="00B44329" w:rsidP="00B4432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model karty graficznej: ……………… </w:t>
            </w:r>
            <w:r w:rsidRPr="00B44329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…………….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Karta sieciowa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sz w:val="22"/>
                <w:szCs w:val="22"/>
              </w:rPr>
              <w:t>Zintegrowana, 10/100/1000 (RJ-45)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USB/PS2,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dołączona do zestawu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Mysz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USB/PS2 optyczna z rolką + podkładka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, dołączone do zestawu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235316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Typu Tower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235316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DF3BD7" w:rsidTr="00B44329">
        <w:trPr>
          <w:trHeight w:val="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Bezpieczeństwo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Możliwość startu systemu z urządzeń USB, możliwość blokowania zapisu i odczytu na porty USB.</w:t>
            </w:r>
          </w:p>
          <w:p w:rsidR="00B44329" w:rsidRDefault="00B44329" w:rsidP="009D04AF">
            <w:pPr>
              <w:tabs>
                <w:tab w:val="left" w:pos="3969"/>
              </w:tabs>
              <w:rPr>
                <w:rFonts w:asciiTheme="minorHAnsi" w:hAnsiTheme="minorHAnsi"/>
                <w:spacing w:val="3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budow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na</w:t>
            </w:r>
            <w:r w:rsidRPr="00757C6C">
              <w:rPr>
                <w:rFonts w:asciiTheme="minorHAnsi" w:hAnsiTheme="minorHAnsi"/>
                <w:spacing w:val="13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14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p</w:t>
            </w:r>
            <w:r w:rsidRPr="00757C6C">
              <w:rPr>
                <w:rFonts w:asciiTheme="minorHAnsi" w:hAnsiTheme="minorHAnsi"/>
                <w:spacing w:val="5"/>
                <w:sz w:val="22"/>
                <w:szCs w:val="22"/>
              </w:rPr>
              <w:t>ł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tę</w:t>
            </w:r>
            <w:r w:rsidRPr="00757C6C">
              <w:rPr>
                <w:rFonts w:asciiTheme="minorHAnsi" w:hAnsiTheme="minorHAnsi"/>
                <w:spacing w:val="18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ł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ó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wną</w:t>
            </w:r>
            <w:r w:rsidRPr="00757C6C">
              <w:rPr>
                <w:rFonts w:asciiTheme="minorHAnsi" w:hAnsiTheme="minorHAnsi"/>
                <w:spacing w:val="13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układy szyfrujące TPM.</w:t>
            </w:r>
          </w:p>
          <w:p w:rsidR="00B44329" w:rsidRDefault="00B44329" w:rsidP="009D04AF">
            <w:pPr>
              <w:tabs>
                <w:tab w:val="left" w:pos="3969"/>
              </w:tabs>
              <w:rPr>
                <w:rFonts w:asciiTheme="minorHAnsi" w:hAnsiTheme="minorHAnsi"/>
                <w:spacing w:val="3"/>
                <w:sz w:val="22"/>
                <w:szCs w:val="22"/>
              </w:rPr>
            </w:pPr>
            <w:r>
              <w:rPr>
                <w:rFonts w:asciiTheme="minorHAnsi" w:hAnsiTheme="minorHAnsi"/>
                <w:spacing w:val="3"/>
                <w:sz w:val="22"/>
                <w:szCs w:val="22"/>
              </w:rPr>
              <w:t xml:space="preserve">Wbudowany system diagnostyczny producenta komputera działający nawet w przypadku uszkodzenia dysku twardego z systemem operacyjnym, umożliwiający wykonanie diagnostyki następujących podzespołów: </w:t>
            </w:r>
          </w:p>
          <w:p w:rsidR="00B44329" w:rsidRDefault="00B44329" w:rsidP="009D04AF">
            <w:pPr>
              <w:tabs>
                <w:tab w:val="left" w:pos="3969"/>
              </w:tabs>
              <w:rPr>
                <w:rFonts w:asciiTheme="minorHAnsi" w:hAnsiTheme="minorHAnsi"/>
                <w:spacing w:val="3"/>
                <w:sz w:val="22"/>
                <w:szCs w:val="22"/>
              </w:rPr>
            </w:pPr>
            <w:r>
              <w:rPr>
                <w:rFonts w:asciiTheme="minorHAnsi" w:hAnsiTheme="minorHAnsi"/>
                <w:spacing w:val="3"/>
                <w:sz w:val="22"/>
                <w:szCs w:val="22"/>
              </w:rPr>
              <w:t>- test pamięci RAM,</w:t>
            </w:r>
          </w:p>
          <w:p w:rsidR="00B44329" w:rsidRDefault="00B44329" w:rsidP="009D04AF">
            <w:pPr>
              <w:tabs>
                <w:tab w:val="left" w:pos="3969"/>
              </w:tabs>
              <w:rPr>
                <w:rFonts w:asciiTheme="minorHAnsi" w:hAnsiTheme="minorHAnsi"/>
                <w:spacing w:val="3"/>
                <w:sz w:val="22"/>
                <w:szCs w:val="22"/>
              </w:rPr>
            </w:pPr>
            <w:r>
              <w:rPr>
                <w:rFonts w:asciiTheme="minorHAnsi" w:hAnsiTheme="minorHAnsi"/>
                <w:spacing w:val="3"/>
                <w:sz w:val="22"/>
                <w:szCs w:val="22"/>
              </w:rPr>
              <w:t>- test dysku twardego,</w:t>
            </w:r>
          </w:p>
          <w:p w:rsidR="00B44329" w:rsidRPr="00DF3BD7" w:rsidRDefault="00B44329" w:rsidP="009D04AF">
            <w:pPr>
              <w:tabs>
                <w:tab w:val="left" w:pos="3969"/>
              </w:tabs>
              <w:rPr>
                <w:rFonts w:asciiTheme="minorHAnsi" w:hAnsiTheme="minorHAnsi"/>
                <w:spacing w:val="3"/>
                <w:sz w:val="22"/>
                <w:szCs w:val="22"/>
                <w:lang w:val="en-US"/>
              </w:rPr>
            </w:pPr>
            <w:r w:rsidRPr="00DF3BD7">
              <w:rPr>
                <w:rFonts w:asciiTheme="minorHAnsi" w:hAnsiTheme="minorHAnsi"/>
                <w:spacing w:val="3"/>
                <w:sz w:val="22"/>
                <w:szCs w:val="22"/>
                <w:lang w:val="en-US"/>
              </w:rPr>
              <w:t>- test monitora,</w:t>
            </w:r>
          </w:p>
          <w:p w:rsidR="00B44329" w:rsidRPr="00DF3BD7" w:rsidRDefault="00B44329" w:rsidP="009D04AF">
            <w:pPr>
              <w:tabs>
                <w:tab w:val="left" w:pos="3969"/>
              </w:tabs>
              <w:rPr>
                <w:rFonts w:asciiTheme="minorHAnsi" w:hAnsiTheme="minorHAnsi"/>
                <w:spacing w:val="3"/>
                <w:sz w:val="22"/>
                <w:szCs w:val="22"/>
                <w:lang w:val="en-US"/>
              </w:rPr>
            </w:pPr>
            <w:r w:rsidRPr="00DF3BD7">
              <w:rPr>
                <w:rFonts w:asciiTheme="minorHAnsi" w:hAnsiTheme="minorHAnsi"/>
                <w:spacing w:val="3"/>
                <w:sz w:val="22"/>
                <w:szCs w:val="22"/>
                <w:lang w:val="en-US"/>
              </w:rPr>
              <w:t>- test magistrali PCI-E,</w:t>
            </w:r>
          </w:p>
          <w:p w:rsidR="00B44329" w:rsidRPr="00DF3BD7" w:rsidRDefault="00B44329" w:rsidP="009D04AF">
            <w:pPr>
              <w:tabs>
                <w:tab w:val="left" w:pos="3969"/>
              </w:tabs>
              <w:rPr>
                <w:rFonts w:asciiTheme="minorHAnsi" w:hAnsiTheme="minorHAnsi"/>
                <w:spacing w:val="3"/>
                <w:sz w:val="22"/>
                <w:szCs w:val="22"/>
              </w:rPr>
            </w:pPr>
            <w:r w:rsidRPr="00DF3BD7">
              <w:rPr>
                <w:rFonts w:asciiTheme="minorHAnsi" w:hAnsiTheme="minorHAnsi"/>
                <w:spacing w:val="3"/>
                <w:sz w:val="22"/>
                <w:szCs w:val="22"/>
              </w:rPr>
              <w:t>- test płyty głównej,</w:t>
            </w:r>
          </w:p>
          <w:p w:rsidR="00B44329" w:rsidRPr="00DF3BD7" w:rsidRDefault="00B44329" w:rsidP="009D04A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DF3BD7">
              <w:rPr>
                <w:rFonts w:asciiTheme="minorHAnsi" w:hAnsiTheme="minorHAnsi"/>
                <w:spacing w:val="3"/>
                <w:sz w:val="22"/>
                <w:szCs w:val="22"/>
              </w:rPr>
              <w:t>- test portów USB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Zasilacz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E81CAE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Min. 460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W - aktywny stabilizator PFC zgodny z n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ormą  min. 80 PLUS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Default="00B44329" w:rsidP="00E81CAE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Ergonomia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P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iom 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m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tow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 h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łasu, m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rzo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y 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g nor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m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y </w:t>
            </w:r>
            <w:r w:rsidRPr="00757C6C">
              <w:rPr>
                <w:rFonts w:asciiTheme="minorHAnsi" w:hAnsiTheme="minorHAnsi"/>
                <w:spacing w:val="-3"/>
                <w:sz w:val="22"/>
                <w:szCs w:val="22"/>
              </w:rPr>
              <w:t>I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O 7779 i 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k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26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dług</w:t>
            </w:r>
            <w:r w:rsidRPr="00757C6C">
              <w:rPr>
                <w:rFonts w:asciiTheme="minorHAnsi" w:hAnsiTheme="minorHAnsi"/>
                <w:spacing w:val="29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nor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m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21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pacing w:val="-6"/>
                <w:sz w:val="22"/>
                <w:szCs w:val="22"/>
              </w:rPr>
              <w:t>I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S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pacing w:val="28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9296 w</w:t>
            </w:r>
            <w:r w:rsidRPr="00757C6C">
              <w:rPr>
                <w:rFonts w:asciiTheme="minorHAnsi" w:hAnsiTheme="minorHAnsi"/>
                <w:spacing w:val="28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t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b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i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pacing w:val="-3"/>
                <w:sz w:val="22"/>
                <w:szCs w:val="22"/>
              </w:rPr>
              <w:t>I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d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l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e p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winien</w:t>
            </w:r>
            <w:r w:rsidRPr="00757C6C">
              <w:rPr>
                <w:rFonts w:asciiTheme="minorHAnsi" w:hAnsiTheme="minorHAnsi"/>
                <w:spacing w:val="28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nosić nie</w:t>
            </w:r>
            <w:r w:rsidRPr="00757C6C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ię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j n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ż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25 dB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4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lastRenderedPageBreak/>
              <w:t>2</w:t>
            </w:r>
            <w:r w:rsidR="00B528AF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System operacyjny</w:t>
            </w:r>
          </w:p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- Preinstalowa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ny na dysku twardym MS Windows 10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Professional PL x64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lub równoważny w pełni współpracujący z oprogramowaniem zainstalowanym u zamawiającego,  (Windows, Active Directory)  z wszystkimi niezbędnymi do poprawnej pracy sterownikami wraz z nośnikiem pozwalającym na ponowną instalację systemu niewymagającą wpisywania klucza rejestracyjnego; 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Licencja musi: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być nieograniczona w czasie,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instalację 64- bitowej wersji systemu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użytkowanie komercyjne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instalację na oferowanym sprzęcie nieograniczoną ilość razy bez konieczności kontaktowania się z producentem systemu lub sprzętu,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mieć możliwość skonfigurowania przez administratora regularnego automatycznego pobierania ze strony internetowej producenta systemu operacyjnego i instalowania aktualizacji i poprawek do systemu operacyjnego,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mieć możliwość tworzenia wielu kont użytkowników o różnych poziomach uprawnień,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mieć zintegrowaną zaporę sieciową,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być wyposażony w graficzny interfejs użytkownika,</w:t>
            </w:r>
          </w:p>
          <w:p w:rsidR="00B44329" w:rsidRPr="00757C6C" w:rsidRDefault="00B44329" w:rsidP="00A9048C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być w pełni kompatybilny z oferowanym sprzętem.</w:t>
            </w:r>
          </w:p>
          <w:p w:rsidR="00B44329" w:rsidRDefault="00B44329" w:rsidP="00A9048C">
            <w:pPr>
              <w:widowControl w:val="0"/>
              <w:autoSpaceDE w:val="0"/>
              <w:autoSpaceDN w:val="0"/>
              <w:adjustRightInd w:val="0"/>
              <w:spacing w:before="24" w:line="274" w:lineRule="exact"/>
              <w:ind w:right="68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Do każdego komputera musi być dołą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ona p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ł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ta odt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niowa (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s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stem re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ov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) s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t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nu f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b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 systemu operacyjnego i op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ra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m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nia.</w:t>
            </w:r>
          </w:p>
          <w:p w:rsidR="00255D86" w:rsidRPr="00711410" w:rsidRDefault="00255D86" w:rsidP="00255D86">
            <w:pPr>
              <w:widowControl w:val="0"/>
              <w:autoSpaceDE w:val="0"/>
              <w:autoSpaceDN w:val="0"/>
              <w:adjustRightInd w:val="0"/>
              <w:spacing w:before="24" w:line="274" w:lineRule="exact"/>
              <w:ind w:right="68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>Zamawiający wymaga potwierdzenia legalności zainstalowanego oprogramowania systemowego poprzez udokumentowanie naklejkami GML (Genuine Microsoft Label) lub COA (Certificate of Authenticity).</w:t>
            </w:r>
          </w:p>
          <w:p w:rsidR="00B44329" w:rsidRPr="00255D86" w:rsidRDefault="00255D86" w:rsidP="00195B12">
            <w:pPr>
              <w:widowControl w:val="0"/>
              <w:autoSpaceDE w:val="0"/>
              <w:autoSpaceDN w:val="0"/>
              <w:adjustRightInd w:val="0"/>
              <w:spacing w:before="24" w:line="274" w:lineRule="exact"/>
              <w:ind w:right="68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System operacyjny musi umożliwiać instalację oprogramowania antywirusowego ESET Endpoint Smart Security dla Windows- będącego w posiadaniu Zamawiającego.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A8" w:rsidRPr="00EB7BA8" w:rsidRDefault="00EB7BA8" w:rsidP="00EB7BA8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EB7BA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:rsidR="00B44329" w:rsidRPr="00757C6C" w:rsidRDefault="00EB7BA8" w:rsidP="00EB7BA8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EB7BA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nazwa  systemu operacyjnego: …………………….. ………………….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  <w:r w:rsidR="00B528AF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Oprogramowanie dodatkowe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F37E90" w:rsidP="00D37106">
            <w:pPr>
              <w:tabs>
                <w:tab w:val="left" w:pos="3969"/>
              </w:tabs>
              <w:rPr>
                <w:rFonts w:asciiTheme="minorHAnsi" w:hAnsiTheme="minorHAnsi"/>
                <w:sz w:val="22"/>
                <w:szCs w:val="22"/>
              </w:rPr>
            </w:pPr>
            <w:bookmarkStart w:id="3" w:name="OLE_LINK3"/>
            <w:bookmarkStart w:id="4" w:name="OLE_LINK4"/>
            <w:r w:rsidRPr="00F92F48">
              <w:rPr>
                <w:rFonts w:asciiTheme="minorHAnsi" w:hAnsiTheme="minorHAnsi"/>
                <w:sz w:val="22"/>
                <w:szCs w:val="22"/>
              </w:rPr>
              <w:t xml:space="preserve">Licencja MS Office 2019 Std MOLP OLP GOV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lub równoważny </w:t>
            </w:r>
            <w:r w:rsidR="00B44329" w:rsidRPr="00757C6C">
              <w:rPr>
                <w:rFonts w:asciiTheme="minorHAnsi" w:hAnsiTheme="minorHAnsi"/>
                <w:sz w:val="22"/>
                <w:szCs w:val="22"/>
              </w:rPr>
              <w:t xml:space="preserve">pakiet oprogramowania, składający się z co najmniej edytora tekstu, arkusza kalkulacyjnego, edytora do tworzenia i edycji prezentacji multimedialnych, klienta poczty elektronicznej do serwera MS Exchange w wersji co najmniej 6.5 umożliwiający tworzenie, otwieranie, edycję i zapis dokumentów w formacie „doc” i „xls”. Klient poczty elektronicznej będący integralną częścią pakietu równoważnego musi mieć możliwość współpracy w zakresie następujących usług: obsługa kalendarza w wersji sieciowej, prowadzenie ewidencji zadań z możliwością delegowania ich do </w:t>
            </w:r>
            <w:r w:rsidR="00B44329" w:rsidRPr="00757C6C">
              <w:rPr>
                <w:rFonts w:asciiTheme="minorHAnsi" w:hAnsiTheme="minorHAnsi"/>
                <w:sz w:val="22"/>
                <w:szCs w:val="22"/>
              </w:rPr>
              <w:lastRenderedPageBreak/>
              <w:t>innych użytkowników pracujących z oferowanym oprogramowaniem a także z użytkowanych przez Zamawiającego oprogramowania Outlook 2003, Outlook 2007, Outlook 2010, Outlook 2013,</w:t>
            </w:r>
            <w:r w:rsidR="00B44329">
              <w:rPr>
                <w:rFonts w:asciiTheme="minorHAnsi" w:hAnsiTheme="minorHAnsi"/>
                <w:sz w:val="22"/>
                <w:szCs w:val="22"/>
              </w:rPr>
              <w:t>Outlook 2016, Outlook 2019</w:t>
            </w:r>
            <w:r w:rsidR="00B44329" w:rsidRPr="00757C6C">
              <w:rPr>
                <w:rFonts w:asciiTheme="minorHAnsi" w:hAnsiTheme="minorHAnsi"/>
                <w:sz w:val="22"/>
                <w:szCs w:val="22"/>
              </w:rPr>
              <w:t xml:space="preserve"> możliwość potwierdzenia spotkań i zapisywanie ich do kalendarza. Wszystkie elementy pakietu muszą być w polskiej wersji językowej i obsługiwać pisownię języka polskiego.</w:t>
            </w:r>
          </w:p>
          <w:p w:rsidR="00B44329" w:rsidRPr="00757C6C" w:rsidRDefault="00B44329" w:rsidP="00D3710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Licencja musi:</w:t>
            </w:r>
          </w:p>
          <w:p w:rsidR="00B44329" w:rsidRPr="00757C6C" w:rsidRDefault="00B44329" w:rsidP="00D3710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być nieograniczona w czasie,</w:t>
            </w:r>
          </w:p>
          <w:p w:rsidR="00B44329" w:rsidRPr="00757C6C" w:rsidRDefault="00B44329" w:rsidP="00D3710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instalację zarówno 64- jak i 32-bitowej wersji systemu</w:t>
            </w:r>
          </w:p>
          <w:p w:rsidR="00B44329" w:rsidRPr="00757C6C" w:rsidRDefault="00B44329" w:rsidP="00D3710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instalację na oferowanym sprzęcie nieograniczoną ilość razy bez konieczności kontaktowania się z producentem systemu lub sprzętu,</w:t>
            </w:r>
          </w:p>
          <w:p w:rsidR="00B44329" w:rsidRPr="00757C6C" w:rsidRDefault="00B44329" w:rsidP="00D3710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mieć możliwość skonfigurowania przez administratora regularnego automatycznego pobierania ze strony internetowej producenta systemu operacyjnego i instalowania aktualizacji i poprawek do systemu operacyjnego.</w:t>
            </w:r>
            <w:bookmarkEnd w:id="3"/>
            <w:bookmarkEnd w:id="4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A8" w:rsidRPr="00EB7BA8" w:rsidRDefault="00EB7BA8" w:rsidP="00EB7BA8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EB7BA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lastRenderedPageBreak/>
              <w:t>spełnia/nie spełnia *</w:t>
            </w:r>
          </w:p>
          <w:p w:rsidR="00B44329" w:rsidRDefault="00EB7BA8" w:rsidP="00EB7BA8">
            <w:pPr>
              <w:tabs>
                <w:tab w:val="left" w:pos="3969"/>
              </w:tabs>
              <w:rPr>
                <w:rFonts w:asciiTheme="minorHAnsi" w:hAnsiTheme="minorHAnsi"/>
                <w:sz w:val="22"/>
                <w:szCs w:val="22"/>
              </w:rPr>
            </w:pPr>
            <w:r w:rsidRPr="00EB7BA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nazwa  systemu biurowego: …………………….. ………………….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lastRenderedPageBreak/>
              <w:t>2</w:t>
            </w:r>
            <w:r w:rsidR="00B528AF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Dokumentacja techniczna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Do każdego zestawu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EB7BA8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  <w:r w:rsidR="00B528AF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Wsparcie techniczne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D37106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Dostęp do aktualnych sterowników zainstalowanych w komputerze urządzeń, realizowany przez podanie identyfikatora klienta lub modelu komputera lub nr seryjnego komputera, na dedykowanej przez producenta komputera stronie internetowej.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EB7BA8" w:rsidP="00D37106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  <w:r w:rsidR="00B528AF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4</w:t>
            </w:r>
            <w:bookmarkStart w:id="5" w:name="_GoBack"/>
            <w:bookmarkEnd w:id="5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4329" w:rsidRPr="00280994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280994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36 miesięcy, realizowana w miejscu instalacji sprzętu. Reakcja serwisowa w następnym dniu roboczym. Łączny czas naprawy nie dłuższy niż  14 dni.</w:t>
            </w:r>
          </w:p>
          <w:p w:rsidR="00F37E90" w:rsidRDefault="00B44329" w:rsidP="00450467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Serwis urządzeń musi być realizowany przez producenta lub autoryzowanego partnera serwisowego producenta</w:t>
            </w:r>
            <w:r w:rsidR="00F37E9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.</w:t>
            </w:r>
          </w:p>
          <w:p w:rsidR="00B44329" w:rsidRPr="00F37E90" w:rsidRDefault="00F37E90" w:rsidP="00450467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D83632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 xml:space="preserve">W przypadku awarii dysku twardego komputera – uszkodzony dysk pozostaje u Zamawiającego.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29" w:rsidRPr="00757C6C" w:rsidRDefault="00EB7BA8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B44329" w:rsidRPr="00757C6C" w:rsidTr="00B44329">
        <w:trPr>
          <w:trHeight w:val="24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44329" w:rsidRPr="00757C6C" w:rsidRDefault="00B44329" w:rsidP="00E91324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44329" w:rsidRPr="00757C6C" w:rsidRDefault="00B44329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B4143E" w:rsidRDefault="00B4143E" w:rsidP="00B4143E">
      <w:pPr>
        <w:rPr>
          <w:rFonts w:asciiTheme="minorHAnsi" w:hAnsiTheme="minorHAnsi"/>
          <w:b/>
          <w:sz w:val="22"/>
          <w:szCs w:val="22"/>
        </w:rPr>
      </w:pPr>
    </w:p>
    <w:p w:rsidR="00F37E90" w:rsidRDefault="00F37E90" w:rsidP="00B4143E">
      <w:pPr>
        <w:rPr>
          <w:rFonts w:asciiTheme="minorHAnsi" w:hAnsiTheme="minorHAnsi"/>
          <w:b/>
          <w:sz w:val="22"/>
          <w:szCs w:val="22"/>
        </w:rPr>
      </w:pPr>
    </w:p>
    <w:p w:rsidR="00F37E90" w:rsidRDefault="00F37E90" w:rsidP="00B4143E">
      <w:pPr>
        <w:rPr>
          <w:rFonts w:asciiTheme="minorHAnsi" w:hAnsiTheme="minorHAnsi"/>
          <w:b/>
          <w:sz w:val="22"/>
          <w:szCs w:val="22"/>
        </w:rPr>
      </w:pPr>
    </w:p>
    <w:p w:rsidR="00F37E90" w:rsidRDefault="00F37E90" w:rsidP="00B4143E">
      <w:pPr>
        <w:rPr>
          <w:rFonts w:asciiTheme="minorHAnsi" w:hAnsiTheme="minorHAnsi"/>
          <w:b/>
          <w:sz w:val="22"/>
          <w:szCs w:val="22"/>
        </w:rPr>
      </w:pPr>
    </w:p>
    <w:p w:rsidR="00F37E90" w:rsidRDefault="00F37E90" w:rsidP="00B4143E">
      <w:pPr>
        <w:rPr>
          <w:rFonts w:asciiTheme="minorHAnsi" w:hAnsiTheme="minorHAnsi"/>
          <w:b/>
          <w:sz w:val="22"/>
          <w:szCs w:val="22"/>
        </w:rPr>
      </w:pPr>
    </w:p>
    <w:p w:rsidR="00EB7BA8" w:rsidRDefault="00EB7BA8" w:rsidP="00B4143E">
      <w:pPr>
        <w:rPr>
          <w:rFonts w:asciiTheme="minorHAnsi" w:hAnsiTheme="minorHAnsi"/>
          <w:b/>
          <w:sz w:val="22"/>
          <w:szCs w:val="22"/>
        </w:rPr>
      </w:pPr>
    </w:p>
    <w:p w:rsidR="00280994" w:rsidRDefault="00280994" w:rsidP="00B4143E">
      <w:pPr>
        <w:rPr>
          <w:rFonts w:asciiTheme="minorHAnsi" w:hAnsiTheme="minorHAnsi"/>
          <w:b/>
          <w:sz w:val="22"/>
          <w:szCs w:val="22"/>
        </w:rPr>
      </w:pPr>
    </w:p>
    <w:p w:rsidR="00EB7BA8" w:rsidRPr="00EB7BA8" w:rsidRDefault="00EB7BA8" w:rsidP="00EB7BA8">
      <w:pPr>
        <w:pStyle w:val="Akapitzlist"/>
        <w:ind w:left="709"/>
        <w:outlineLvl w:val="0"/>
        <w:rPr>
          <w:rFonts w:asciiTheme="minorHAnsi" w:hAnsiTheme="minorHAnsi" w:cs="Tahoma"/>
          <w:b/>
          <w:sz w:val="22"/>
          <w:szCs w:val="22"/>
        </w:rPr>
      </w:pPr>
      <w:r w:rsidRPr="00EB7BA8">
        <w:rPr>
          <w:rFonts w:asciiTheme="minorHAnsi" w:hAnsiTheme="minorHAnsi" w:cs="Tahoma"/>
          <w:b/>
          <w:sz w:val="22"/>
          <w:szCs w:val="22"/>
        </w:rPr>
        <w:lastRenderedPageBreak/>
        <w:t>II. Monitory do stacji roboczej</w:t>
      </w:r>
      <w:r w:rsidR="00F37E90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EB7BA8">
        <w:rPr>
          <w:rFonts w:asciiTheme="minorHAnsi" w:hAnsiTheme="minorHAnsi" w:cs="Tahoma"/>
          <w:b/>
          <w:sz w:val="22"/>
          <w:szCs w:val="22"/>
        </w:rPr>
        <w:t>-  producent: …………………………………………….</w:t>
      </w:r>
    </w:p>
    <w:p w:rsidR="00EB7BA8" w:rsidRPr="00EB7BA8" w:rsidRDefault="00EB7BA8" w:rsidP="00EB7BA8">
      <w:pPr>
        <w:pStyle w:val="Akapitzlist"/>
        <w:ind w:left="709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EB7BA8" w:rsidRPr="00EB7BA8" w:rsidRDefault="00EB7BA8" w:rsidP="00EB7BA8">
      <w:pPr>
        <w:pStyle w:val="Akapitzlist"/>
        <w:ind w:left="709"/>
        <w:outlineLvl w:val="0"/>
        <w:rPr>
          <w:rFonts w:asciiTheme="minorHAnsi" w:hAnsiTheme="minorHAnsi" w:cs="Tahoma"/>
          <w:b/>
          <w:sz w:val="22"/>
          <w:szCs w:val="22"/>
        </w:rPr>
      </w:pPr>
      <w:r w:rsidRPr="00EB7BA8">
        <w:rPr>
          <w:rFonts w:asciiTheme="minorHAnsi" w:hAnsiTheme="minorHAnsi" w:cs="Tahoma"/>
          <w:b/>
          <w:sz w:val="22"/>
          <w:szCs w:val="22"/>
        </w:rPr>
        <w:tab/>
      </w:r>
      <w:r w:rsidRPr="00EB7BA8">
        <w:rPr>
          <w:rFonts w:asciiTheme="minorHAnsi" w:hAnsiTheme="minorHAnsi" w:cs="Tahoma"/>
          <w:b/>
          <w:sz w:val="22"/>
          <w:szCs w:val="22"/>
        </w:rPr>
        <w:tab/>
        <w:t>Oferowany model: ……………………………………………..</w:t>
      </w:r>
    </w:p>
    <w:p w:rsidR="00EB7BA8" w:rsidRDefault="00EB7BA8" w:rsidP="00B4143E">
      <w:pPr>
        <w:rPr>
          <w:rFonts w:asciiTheme="minorHAnsi" w:hAnsiTheme="minorHAnsi"/>
          <w:b/>
          <w:sz w:val="22"/>
          <w:szCs w:val="22"/>
        </w:rPr>
      </w:pPr>
    </w:p>
    <w:p w:rsidR="00EB7BA8" w:rsidRDefault="00EB7BA8" w:rsidP="00B4143E">
      <w:pPr>
        <w:rPr>
          <w:rFonts w:asciiTheme="minorHAnsi" w:hAnsiTheme="minorHAnsi"/>
          <w:b/>
          <w:sz w:val="22"/>
          <w:szCs w:val="22"/>
        </w:rPr>
      </w:pPr>
    </w:p>
    <w:p w:rsidR="00EB7BA8" w:rsidRDefault="00EB7BA8" w:rsidP="00B4143E">
      <w:pPr>
        <w:rPr>
          <w:rFonts w:asciiTheme="minorHAnsi" w:hAnsiTheme="minorHAnsi"/>
          <w:b/>
          <w:sz w:val="22"/>
          <w:szCs w:val="22"/>
        </w:rPr>
      </w:pPr>
    </w:p>
    <w:p w:rsidR="00EB7BA8" w:rsidRDefault="00EB7BA8" w:rsidP="00B4143E">
      <w:pPr>
        <w:rPr>
          <w:rFonts w:asciiTheme="minorHAnsi" w:hAnsiTheme="minorHAnsi"/>
          <w:b/>
          <w:sz w:val="22"/>
          <w:szCs w:val="22"/>
        </w:rPr>
      </w:pPr>
    </w:p>
    <w:p w:rsidR="00EB7BA8" w:rsidRPr="00757C6C" w:rsidRDefault="00EB7BA8" w:rsidP="00B4143E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14175" w:type="dxa"/>
        <w:tblInd w:w="817" w:type="dxa"/>
        <w:tblLook w:val="01E0" w:firstRow="1" w:lastRow="1" w:firstColumn="1" w:lastColumn="1" w:noHBand="0" w:noVBand="0"/>
      </w:tblPr>
      <w:tblGrid>
        <w:gridCol w:w="2411"/>
        <w:gridCol w:w="8787"/>
        <w:gridCol w:w="2977"/>
      </w:tblGrid>
      <w:tr w:rsidR="00EB7BA8" w:rsidRPr="00757C6C" w:rsidTr="00EB7BA8">
        <w:tc>
          <w:tcPr>
            <w:tcW w:w="1119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B7BA8" w:rsidRPr="00757C6C" w:rsidRDefault="00EB7BA8" w:rsidP="00EB7B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6" w:name="OLE_LINK13"/>
            <w:r w:rsidRPr="00757C6C">
              <w:rPr>
                <w:rFonts w:asciiTheme="minorHAnsi" w:hAnsiTheme="minorHAnsi"/>
                <w:b/>
                <w:sz w:val="22"/>
                <w:szCs w:val="22"/>
              </w:rPr>
              <w:t>2. Monitor komputerowy  LCD IPS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min. 27</w:t>
            </w:r>
            <w:r w:rsidRPr="00757C6C">
              <w:rPr>
                <w:rFonts w:asciiTheme="minorHAnsi" w:hAnsiTheme="minorHAnsi"/>
                <w:b/>
                <w:sz w:val="22"/>
                <w:szCs w:val="22"/>
              </w:rPr>
              <w:t xml:space="preserve">”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stacji graficznych </w:t>
            </w:r>
            <w:r w:rsidR="00B528AF">
              <w:rPr>
                <w:rFonts w:asciiTheme="minorHAnsi" w:hAnsiTheme="minorHAnsi"/>
                <w:b/>
                <w:sz w:val="22"/>
                <w:szCs w:val="22"/>
              </w:rPr>
              <w:t>TTCS UTCS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CCCC"/>
          </w:tcPr>
          <w:p w:rsidR="00EB7BA8" w:rsidRPr="00757C6C" w:rsidRDefault="00EB7BA8" w:rsidP="004A3F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B7BA8" w:rsidRPr="00757C6C" w:rsidTr="00EB7BA8">
        <w:trPr>
          <w:trHeight w:val="500"/>
        </w:trPr>
        <w:tc>
          <w:tcPr>
            <w:tcW w:w="11198" w:type="dxa"/>
            <w:gridSpan w:val="2"/>
            <w:shd w:val="clear" w:color="auto" w:fill="CCCCCC"/>
          </w:tcPr>
          <w:p w:rsidR="00EB7BA8" w:rsidRPr="00757C6C" w:rsidRDefault="00EB7BA8" w:rsidP="00BA5400">
            <w:pPr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Minimalne parametry techniczne monitora:</w:t>
            </w:r>
          </w:p>
        </w:tc>
        <w:tc>
          <w:tcPr>
            <w:tcW w:w="2977" w:type="dxa"/>
            <w:shd w:val="clear" w:color="auto" w:fill="CCCCCC"/>
          </w:tcPr>
          <w:p w:rsidR="00EB7BA8" w:rsidRPr="00757C6C" w:rsidRDefault="00280994" w:rsidP="00BA5400">
            <w:pPr>
              <w:rPr>
                <w:rFonts w:asciiTheme="minorHAnsi" w:hAnsiTheme="minorHAnsi"/>
                <w:sz w:val="22"/>
                <w:szCs w:val="22"/>
              </w:rPr>
            </w:pPr>
            <w:r w:rsidRPr="00B44329">
              <w:rPr>
                <w:rFonts w:asciiTheme="minorHAnsi" w:hAnsiTheme="minorHAnsi" w:cs="Tahoma"/>
                <w:b/>
                <w:sz w:val="22"/>
                <w:szCs w:val="22"/>
              </w:rPr>
              <w:t>Parametry techniczne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Matryca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Aktywna TFT LCD IPS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Wielkość matrycy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Min. 27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”</w:t>
            </w:r>
          </w:p>
        </w:tc>
        <w:tc>
          <w:tcPr>
            <w:tcW w:w="2977" w:type="dxa"/>
          </w:tcPr>
          <w:p w:rsidR="00EB7BA8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Widoczny obszar ekranu</w:t>
            </w:r>
          </w:p>
        </w:tc>
        <w:tc>
          <w:tcPr>
            <w:tcW w:w="8787" w:type="dxa"/>
            <w:vAlign w:val="bottom"/>
          </w:tcPr>
          <w:p w:rsidR="00EB7BA8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Min: 597 x 336 mm</w:t>
            </w:r>
          </w:p>
        </w:tc>
        <w:tc>
          <w:tcPr>
            <w:tcW w:w="2977" w:type="dxa"/>
          </w:tcPr>
          <w:p w:rsidR="00EB7BA8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Rodzaj ekranu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panoramiczny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Technologia podświetlania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Diody LED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Czas reakcji matrycy [ms]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EF5219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Maksymalnie 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5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ms</w:t>
            </w:r>
          </w:p>
        </w:tc>
        <w:tc>
          <w:tcPr>
            <w:tcW w:w="2977" w:type="dxa"/>
          </w:tcPr>
          <w:p w:rsidR="00EB7BA8" w:rsidRPr="00757C6C" w:rsidRDefault="00EB7BA8" w:rsidP="00EF5219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Rozdzielczość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B2A6C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Min. p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odstawowa 1920x1080 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FHD</w:t>
            </w:r>
          </w:p>
        </w:tc>
        <w:tc>
          <w:tcPr>
            <w:tcW w:w="2977" w:type="dxa"/>
          </w:tcPr>
          <w:p w:rsidR="00EB7BA8" w:rsidRDefault="00EB7BA8" w:rsidP="00BB2A6C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Jasność [cd/m2]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300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cd/m2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 xml:space="preserve"> Kontrast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Min. 1000:1  typowy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Kąt widzenia poziom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Min. 17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5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stopni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Kąt widzenia pion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175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stopni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Ilość kolorów [mln]</w:t>
            </w:r>
          </w:p>
        </w:tc>
        <w:tc>
          <w:tcPr>
            <w:tcW w:w="8787" w:type="dxa"/>
            <w:vAlign w:val="bottom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16,7 miliona  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Sterowanie OSD</w:t>
            </w:r>
          </w:p>
        </w:tc>
        <w:tc>
          <w:tcPr>
            <w:tcW w:w="878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:rsidR="00EB7BA8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Gniazda wejściowe</w:t>
            </w:r>
          </w:p>
        </w:tc>
        <w:tc>
          <w:tcPr>
            <w:tcW w:w="8787" w:type="dxa"/>
          </w:tcPr>
          <w:p w:rsidR="00EB7BA8" w:rsidRPr="002B698B" w:rsidRDefault="00EB7BA8" w:rsidP="00EF521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 xml:space="preserve">co najmniej cyfrowe złącze typu: </w:t>
            </w:r>
            <w:r>
              <w:rPr>
                <w:rFonts w:asciiTheme="minorHAnsi" w:hAnsiTheme="minorHAnsi"/>
                <w:sz w:val="22"/>
                <w:szCs w:val="22"/>
              </w:rPr>
              <w:t>Display Port,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HDMI,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kompatybilne ze złączem w oferowanym komputerze PC,</w:t>
            </w:r>
          </w:p>
        </w:tc>
        <w:tc>
          <w:tcPr>
            <w:tcW w:w="2977" w:type="dxa"/>
          </w:tcPr>
          <w:p w:rsidR="00EB7BA8" w:rsidRPr="00757C6C" w:rsidRDefault="00EB7BA8" w:rsidP="00EF521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Wbudowany hub USB</w:t>
            </w:r>
          </w:p>
        </w:tc>
        <w:tc>
          <w:tcPr>
            <w:tcW w:w="8787" w:type="dxa"/>
          </w:tcPr>
          <w:p w:rsidR="00EB7BA8" w:rsidRPr="00757C6C" w:rsidRDefault="00EB7BA8" w:rsidP="003A621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/>
                <w:sz w:val="22"/>
                <w:szCs w:val="22"/>
              </w:rPr>
              <w:t>, min 2 porty</w:t>
            </w:r>
          </w:p>
        </w:tc>
        <w:tc>
          <w:tcPr>
            <w:tcW w:w="2977" w:type="dxa"/>
          </w:tcPr>
          <w:p w:rsidR="00EB7BA8" w:rsidRPr="00757C6C" w:rsidRDefault="00EB7BA8" w:rsidP="003A621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Regulacja</w:t>
            </w:r>
          </w:p>
        </w:tc>
        <w:tc>
          <w:tcPr>
            <w:tcW w:w="8787" w:type="dxa"/>
          </w:tcPr>
          <w:p w:rsidR="00EB7BA8" w:rsidRPr="00757C6C" w:rsidRDefault="00EB7BA8" w:rsidP="009931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Przechył do tyłu min. do +20° , regulacja wysokości min. 115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 mm.</w:t>
            </w:r>
          </w:p>
        </w:tc>
        <w:tc>
          <w:tcPr>
            <w:tcW w:w="2977" w:type="dxa"/>
          </w:tcPr>
          <w:p w:rsidR="00EB7BA8" w:rsidRDefault="00EB7BA8" w:rsidP="009931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Opcje kontrolne</w:t>
            </w:r>
          </w:p>
        </w:tc>
        <w:tc>
          <w:tcPr>
            <w:tcW w:w="878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Jasność, kontrast, pozycja, temperatura kolorów, indywidualne ustawienia koloru , wybór 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lastRenderedPageBreak/>
              <w:t>wejścia, powrót do ustawień fabrycznych</w:t>
            </w:r>
          </w:p>
        </w:tc>
        <w:tc>
          <w:tcPr>
            <w:tcW w:w="2977" w:type="dxa"/>
          </w:tcPr>
          <w:p w:rsidR="00EB7BA8" w:rsidRPr="00757C6C" w:rsidRDefault="00EB7BA8" w:rsidP="00BA540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lastRenderedPageBreak/>
              <w:t>spełnia/nie spełnia *</w:t>
            </w:r>
          </w:p>
        </w:tc>
      </w:tr>
      <w:tr w:rsidR="00EB7BA8" w:rsidRPr="002B698B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lastRenderedPageBreak/>
              <w:t>Wyposażenie</w:t>
            </w:r>
          </w:p>
        </w:tc>
        <w:tc>
          <w:tcPr>
            <w:tcW w:w="8787" w:type="dxa"/>
          </w:tcPr>
          <w:p w:rsidR="00EB7BA8" w:rsidRPr="002B698B" w:rsidRDefault="00EB7BA8" w:rsidP="00EF5219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2B698B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Kable przyłączeniowe do karty graficznej 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DP standardowej długości min 1,5</w:t>
            </w:r>
            <w:r w:rsidRPr="002B698B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m, kabel USB min. 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1,8m</w:t>
            </w:r>
          </w:p>
        </w:tc>
        <w:tc>
          <w:tcPr>
            <w:tcW w:w="2977" w:type="dxa"/>
          </w:tcPr>
          <w:p w:rsidR="00EB7BA8" w:rsidRPr="002B698B" w:rsidRDefault="00EB7BA8" w:rsidP="00EF5219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3A621F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Certyfikaty i oświadczenia</w:t>
            </w:r>
          </w:p>
        </w:tc>
        <w:tc>
          <w:tcPr>
            <w:tcW w:w="8787" w:type="dxa"/>
          </w:tcPr>
          <w:p w:rsidR="00EB7BA8" w:rsidRPr="00EB7BA8" w:rsidRDefault="00EB7BA8" w:rsidP="00EB7BA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B7B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 Spełnianie normy jakościowej TCO 5.0, lub TCO 06, lub TCO 03</w:t>
            </w:r>
          </w:p>
          <w:p w:rsidR="00EB7BA8" w:rsidRPr="00EB7BA8" w:rsidRDefault="00EB7BA8" w:rsidP="00EB7BA8">
            <w:pPr>
              <w:ind w:left="150"/>
              <w:jc w:val="both"/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</w:pPr>
          </w:p>
          <w:p w:rsidR="00EB7BA8" w:rsidRPr="00EB7BA8" w:rsidRDefault="00EB7BA8" w:rsidP="00EB7BA8">
            <w:pPr>
              <w:ind w:left="150"/>
              <w:jc w:val="both"/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EB7BA8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>Zamawiający samodzielnie sprawdzi listę dostępną na podanych stronach www. W przypadku braku oferowanego sprzętu na liście, oferta zostanie odrzucona.</w:t>
            </w:r>
          </w:p>
          <w:p w:rsidR="00EB7BA8" w:rsidRPr="00EB7BA8" w:rsidRDefault="00EB7BA8" w:rsidP="00EB7BA8">
            <w:pPr>
              <w:ind w:left="150"/>
              <w:jc w:val="both"/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</w:pPr>
          </w:p>
          <w:p w:rsidR="00EB7BA8" w:rsidRPr="00EB7BA8" w:rsidRDefault="00EB7BA8" w:rsidP="00EB7BA8">
            <w:pPr>
              <w:ind w:left="150"/>
              <w:jc w:val="both"/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EB7BA8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 xml:space="preserve">UWAGA! </w:t>
            </w:r>
          </w:p>
          <w:p w:rsidR="00EB7BA8" w:rsidRPr="00757C6C" w:rsidRDefault="00EB7BA8" w:rsidP="00EB7BA8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EB7BA8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>W przypadku podania ogólnie dostępnych stron WWW z  certyfikatami, nie ma obowiązku dołączania ich do oferty.</w:t>
            </w:r>
          </w:p>
        </w:tc>
        <w:tc>
          <w:tcPr>
            <w:tcW w:w="2977" w:type="dxa"/>
          </w:tcPr>
          <w:p w:rsidR="00EB7BA8" w:rsidRPr="00EB7BA8" w:rsidRDefault="00EB7BA8" w:rsidP="00EB7BA8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EB7BA8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:rsidR="00EB7BA8" w:rsidRPr="00EB7BA8" w:rsidRDefault="00EB7BA8" w:rsidP="00EB7BA8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:rsidR="00EB7BA8" w:rsidRPr="00EB7BA8" w:rsidRDefault="00EB7BA8" w:rsidP="00EB7BA8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:rsidR="00EB7BA8" w:rsidRDefault="00EB7BA8" w:rsidP="00EB7BA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3A621F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Wsparcie techniczne</w:t>
            </w:r>
          </w:p>
        </w:tc>
        <w:tc>
          <w:tcPr>
            <w:tcW w:w="8787" w:type="dxa"/>
          </w:tcPr>
          <w:p w:rsidR="00EB7BA8" w:rsidRPr="00757C6C" w:rsidRDefault="00EB7BA8" w:rsidP="00EB7BA8">
            <w:pPr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Dostępne na witrynie producenta sprzętu informacje techniczne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dotyczące oferowanego produktu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</w:tcPr>
          <w:p w:rsidR="00EB7BA8" w:rsidRPr="00757C6C" w:rsidRDefault="00EB7BA8" w:rsidP="008031CE">
            <w:pPr>
              <w:rPr>
                <w:rFonts w:asciiTheme="minorHAnsi" w:hAnsiTheme="minorHAnsi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tr w:rsidR="00EB7BA8" w:rsidRPr="00757C6C" w:rsidTr="00EB7BA8">
        <w:tc>
          <w:tcPr>
            <w:tcW w:w="2411" w:type="dxa"/>
          </w:tcPr>
          <w:p w:rsidR="00EB7BA8" w:rsidRPr="00280994" w:rsidRDefault="00EB7BA8" w:rsidP="00BA540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280994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Gwarancja</w:t>
            </w:r>
          </w:p>
        </w:tc>
        <w:tc>
          <w:tcPr>
            <w:tcW w:w="8787" w:type="dxa"/>
          </w:tcPr>
          <w:p w:rsidR="00EB7BA8" w:rsidRPr="00757C6C" w:rsidRDefault="00EB7BA8" w:rsidP="00A51B3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Min.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36 miesięcy, realizowana w miejscu instalacji sprzętu. Reakcja serwisowa w następnym dniu roboczym. Łączny czas naprawy nie dłuższy niż  14 dni.</w:t>
            </w:r>
          </w:p>
          <w:p w:rsidR="00EB7BA8" w:rsidRPr="00757C6C" w:rsidRDefault="00EB7BA8" w:rsidP="00F37E9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Serwis urządzeń musi być realizowany przez producenta lub autoryzowanego partnera serwisowego producenta</w:t>
            </w:r>
            <w:r w:rsidR="00F37E9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B7BA8" w:rsidRPr="00757C6C" w:rsidRDefault="00EB7BA8" w:rsidP="00A51B3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44329">
              <w:rPr>
                <w:rFonts w:asciiTheme="minorHAnsi" w:hAnsiTheme="minorHAnsi"/>
                <w:sz w:val="22"/>
                <w:szCs w:val="22"/>
              </w:rPr>
              <w:t>spełnia/nie spełnia *</w:t>
            </w:r>
          </w:p>
        </w:tc>
      </w:tr>
      <w:bookmarkEnd w:id="6"/>
    </w:tbl>
    <w:p w:rsidR="00B4143E" w:rsidRDefault="00B4143E" w:rsidP="00B4143E">
      <w:pPr>
        <w:rPr>
          <w:rFonts w:asciiTheme="minorHAnsi" w:hAnsiTheme="minorHAnsi"/>
          <w:sz w:val="22"/>
          <w:szCs w:val="22"/>
        </w:rPr>
      </w:pPr>
    </w:p>
    <w:p w:rsidR="00741E97" w:rsidRDefault="00741E97" w:rsidP="00B4143E">
      <w:pPr>
        <w:rPr>
          <w:rFonts w:asciiTheme="minorHAnsi" w:hAnsiTheme="minorHAnsi"/>
          <w:sz w:val="22"/>
          <w:szCs w:val="22"/>
        </w:rPr>
      </w:pPr>
    </w:p>
    <w:p w:rsidR="008437E8" w:rsidRDefault="008437E8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p w:rsidR="00255D86" w:rsidRDefault="00255D8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p w:rsidR="00255D86" w:rsidRDefault="00255D8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*niepotrzebne skreślić</w:t>
      </w:r>
    </w:p>
    <w:p w:rsidR="00255D86" w:rsidRDefault="00255D8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p w:rsidR="00255D86" w:rsidRDefault="00255D8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255D86" w:rsidRDefault="00255D8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…………………………………………………………………….</w:t>
      </w:r>
    </w:p>
    <w:p w:rsidR="00255D86" w:rsidRDefault="00255D8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Podpis i pieczęć Wykonawcy</w:t>
      </w:r>
    </w:p>
    <w:p w:rsidR="00255D86" w:rsidRDefault="00255D8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p w:rsidR="00255D86" w:rsidRDefault="00255D8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sectPr w:rsidR="00255D86" w:rsidSect="00B44329">
      <w:footerReference w:type="even" r:id="rId10"/>
      <w:footerReference w:type="default" r:id="rId11"/>
      <w:pgSz w:w="16820" w:h="11900" w:orient="landscape"/>
      <w:pgMar w:top="1440" w:right="1440" w:bottom="168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91" w:rsidRDefault="00ED1F91">
      <w:r>
        <w:separator/>
      </w:r>
    </w:p>
  </w:endnote>
  <w:endnote w:type="continuationSeparator" w:id="0">
    <w:p w:rsidR="00ED1F91" w:rsidRDefault="00ED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28" w:rsidRDefault="000E0A28" w:rsidP="001E6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0A28" w:rsidRDefault="000E0A28" w:rsidP="00C228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28" w:rsidRDefault="000E0A28" w:rsidP="001E6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28AF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E0A28" w:rsidRDefault="000E0A28" w:rsidP="00C228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91" w:rsidRDefault="00ED1F91">
      <w:r>
        <w:separator/>
      </w:r>
    </w:p>
  </w:footnote>
  <w:footnote w:type="continuationSeparator" w:id="0">
    <w:p w:rsidR="00ED1F91" w:rsidRDefault="00ED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A5621"/>
    <w:multiLevelType w:val="hybridMultilevel"/>
    <w:tmpl w:val="77A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4635"/>
    <w:multiLevelType w:val="hybridMultilevel"/>
    <w:tmpl w:val="9110A0E4"/>
    <w:lvl w:ilvl="0" w:tplc="2094303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E9F2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12381"/>
    <w:multiLevelType w:val="hybridMultilevel"/>
    <w:tmpl w:val="A662741E"/>
    <w:lvl w:ilvl="0" w:tplc="1F94F1C6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05D72A75"/>
    <w:multiLevelType w:val="hybridMultilevel"/>
    <w:tmpl w:val="B902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33843"/>
    <w:multiLevelType w:val="hybridMultilevel"/>
    <w:tmpl w:val="9D44DBC4"/>
    <w:lvl w:ilvl="0" w:tplc="D3EA7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9B5E89"/>
    <w:multiLevelType w:val="hybridMultilevel"/>
    <w:tmpl w:val="79E4B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A3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D5335"/>
    <w:multiLevelType w:val="hybridMultilevel"/>
    <w:tmpl w:val="DE36778E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2B5B59"/>
    <w:multiLevelType w:val="hybridMultilevel"/>
    <w:tmpl w:val="5D1EB81C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141799"/>
    <w:multiLevelType w:val="hybridMultilevel"/>
    <w:tmpl w:val="16947748"/>
    <w:lvl w:ilvl="0" w:tplc="1F94F1C6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3C3618"/>
    <w:multiLevelType w:val="hybridMultilevel"/>
    <w:tmpl w:val="F9FC04F8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E167CD"/>
    <w:multiLevelType w:val="hybridMultilevel"/>
    <w:tmpl w:val="F1B096E6"/>
    <w:lvl w:ilvl="0" w:tplc="FFFFFFFF">
      <w:start w:val="1"/>
      <w:numFmt w:val="bullet"/>
      <w:lvlText w:val="-"/>
      <w:lvlJc w:val="left"/>
      <w:pPr>
        <w:tabs>
          <w:tab w:val="num" w:pos="1866"/>
        </w:tabs>
        <w:ind w:left="1846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B296E"/>
    <w:multiLevelType w:val="multilevel"/>
    <w:tmpl w:val="2360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460B7"/>
    <w:multiLevelType w:val="hybridMultilevel"/>
    <w:tmpl w:val="C5E466D2"/>
    <w:lvl w:ilvl="0" w:tplc="7E3AE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3A0187"/>
    <w:multiLevelType w:val="hybridMultilevel"/>
    <w:tmpl w:val="B344DB16"/>
    <w:lvl w:ilvl="0" w:tplc="1F94F1C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32449AA"/>
    <w:multiLevelType w:val="hybridMultilevel"/>
    <w:tmpl w:val="793C52C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72F97"/>
    <w:multiLevelType w:val="multilevel"/>
    <w:tmpl w:val="B644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4DC1117"/>
    <w:multiLevelType w:val="hybridMultilevel"/>
    <w:tmpl w:val="A8901A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E33FE3"/>
    <w:multiLevelType w:val="multilevel"/>
    <w:tmpl w:val="C56C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hint="default"/>
      </w:rPr>
    </w:lvl>
  </w:abstractNum>
  <w:abstractNum w:abstractNumId="21">
    <w:nsid w:val="38997672"/>
    <w:multiLevelType w:val="hybridMultilevel"/>
    <w:tmpl w:val="A7D2D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F08CB"/>
    <w:multiLevelType w:val="hybridMultilevel"/>
    <w:tmpl w:val="0BA64B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30DFC"/>
    <w:multiLevelType w:val="multilevel"/>
    <w:tmpl w:val="132A7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4C91800"/>
    <w:multiLevelType w:val="hybridMultilevel"/>
    <w:tmpl w:val="B9AC6C40"/>
    <w:lvl w:ilvl="0" w:tplc="07E07E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B9CD970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1D2C9F2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74B1F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58CF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3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C4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64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8E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F4AEC"/>
    <w:multiLevelType w:val="hybridMultilevel"/>
    <w:tmpl w:val="7F94D012"/>
    <w:lvl w:ilvl="0" w:tplc="FA38DC9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97844E4"/>
    <w:multiLevelType w:val="multilevel"/>
    <w:tmpl w:val="A86E2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C7431A7"/>
    <w:multiLevelType w:val="hybridMultilevel"/>
    <w:tmpl w:val="3B7A0B30"/>
    <w:lvl w:ilvl="0" w:tplc="66E6F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9A4E2E"/>
    <w:multiLevelType w:val="hybridMultilevel"/>
    <w:tmpl w:val="8FF63384"/>
    <w:lvl w:ilvl="0" w:tplc="8870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FE7A87"/>
    <w:multiLevelType w:val="multilevel"/>
    <w:tmpl w:val="2A544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4650103"/>
    <w:multiLevelType w:val="hybridMultilevel"/>
    <w:tmpl w:val="D9EA844C"/>
    <w:lvl w:ilvl="0" w:tplc="171E2B5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9A0FF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C568A892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9972F58"/>
    <w:multiLevelType w:val="hybridMultilevel"/>
    <w:tmpl w:val="21784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E16B8"/>
    <w:multiLevelType w:val="multilevel"/>
    <w:tmpl w:val="76783DC2"/>
    <w:lvl w:ilvl="0">
      <w:start w:val="8"/>
      <w:numFmt w:val="decimal"/>
      <w:lvlText w:val="1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9"/>
      <w:numFmt w:val="decimal"/>
      <w:lvlText w:val="1.%5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decimal"/>
      <w:lvlText w:val="3.%9."/>
      <w:lvlJc w:val="left"/>
      <w:pPr>
        <w:tabs>
          <w:tab w:val="num" w:pos="907"/>
        </w:tabs>
        <w:ind w:left="907" w:hanging="567"/>
      </w:pPr>
      <w:rPr>
        <w:rFonts w:hint="default"/>
      </w:rPr>
    </w:lvl>
  </w:abstractNum>
  <w:abstractNum w:abstractNumId="33">
    <w:nsid w:val="60D10AAF"/>
    <w:multiLevelType w:val="hybridMultilevel"/>
    <w:tmpl w:val="3200A30A"/>
    <w:lvl w:ilvl="0" w:tplc="BDB8C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BC9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1F94F1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D8CB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E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20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23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A5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4C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950CD2"/>
    <w:multiLevelType w:val="hybridMultilevel"/>
    <w:tmpl w:val="1F22DD84"/>
    <w:lvl w:ilvl="0" w:tplc="109A5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05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8BB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CD2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1108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29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E7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6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61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63E4F"/>
    <w:multiLevelType w:val="hybridMultilevel"/>
    <w:tmpl w:val="335803B0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6">
    <w:nsid w:val="6C1F269B"/>
    <w:multiLevelType w:val="hybridMultilevel"/>
    <w:tmpl w:val="7D84CC90"/>
    <w:lvl w:ilvl="0" w:tplc="FC4EECD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6C4155A9"/>
    <w:multiLevelType w:val="hybridMultilevel"/>
    <w:tmpl w:val="FA986230"/>
    <w:lvl w:ilvl="0" w:tplc="93A4A52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0466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16BE7"/>
    <w:multiLevelType w:val="hybridMultilevel"/>
    <w:tmpl w:val="6E58859A"/>
    <w:lvl w:ilvl="0" w:tplc="E3C809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303CF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28B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9C5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E8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AC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7A9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AD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46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955847"/>
    <w:multiLevelType w:val="hybridMultilevel"/>
    <w:tmpl w:val="6B78547E"/>
    <w:lvl w:ilvl="0" w:tplc="23BC4C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675919"/>
    <w:multiLevelType w:val="hybridMultilevel"/>
    <w:tmpl w:val="EEEA3258"/>
    <w:lvl w:ilvl="0" w:tplc="71C63D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4"/>
  </w:num>
  <w:num w:numId="3">
    <w:abstractNumId w:val="32"/>
  </w:num>
  <w:num w:numId="4">
    <w:abstractNumId w:val="33"/>
  </w:num>
  <w:num w:numId="5">
    <w:abstractNumId w:val="10"/>
  </w:num>
  <w:num w:numId="6">
    <w:abstractNumId w:val="29"/>
  </w:num>
  <w:num w:numId="7">
    <w:abstractNumId w:val="26"/>
  </w:num>
  <w:num w:numId="8">
    <w:abstractNumId w:val="18"/>
  </w:num>
  <w:num w:numId="9">
    <w:abstractNumId w:val="34"/>
  </w:num>
  <w:num w:numId="10">
    <w:abstractNumId w:val="2"/>
  </w:num>
  <w:num w:numId="11">
    <w:abstractNumId w:val="38"/>
  </w:num>
  <w:num w:numId="12">
    <w:abstractNumId w:val="12"/>
  </w:num>
  <w:num w:numId="13">
    <w:abstractNumId w:val="30"/>
  </w:num>
  <w:num w:numId="14">
    <w:abstractNumId w:val="6"/>
  </w:num>
  <w:num w:numId="15">
    <w:abstractNumId w:val="19"/>
  </w:num>
  <w:num w:numId="16">
    <w:abstractNumId w:val="37"/>
  </w:num>
  <w:num w:numId="17">
    <w:abstractNumId w:val="20"/>
  </w:num>
  <w:num w:numId="18">
    <w:abstractNumId w:val="0"/>
  </w:num>
  <w:num w:numId="19">
    <w:abstractNumId w:val="22"/>
  </w:num>
  <w:num w:numId="20">
    <w:abstractNumId w:val="16"/>
  </w:num>
  <w:num w:numId="21">
    <w:abstractNumId w:val="28"/>
  </w:num>
  <w:num w:numId="22">
    <w:abstractNumId w:val="14"/>
  </w:num>
  <w:num w:numId="23">
    <w:abstractNumId w:val="41"/>
  </w:num>
  <w:num w:numId="24">
    <w:abstractNumId w:val="5"/>
  </w:num>
  <w:num w:numId="25">
    <w:abstractNumId w:val="7"/>
  </w:num>
  <w:num w:numId="26">
    <w:abstractNumId w:val="8"/>
  </w:num>
  <w:num w:numId="27">
    <w:abstractNumId w:val="11"/>
  </w:num>
  <w:num w:numId="28">
    <w:abstractNumId w:val="9"/>
  </w:num>
  <w:num w:numId="29">
    <w:abstractNumId w:val="15"/>
  </w:num>
  <w:num w:numId="30">
    <w:abstractNumId w:val="36"/>
  </w:num>
  <w:num w:numId="31">
    <w:abstractNumId w:val="3"/>
  </w:num>
  <w:num w:numId="32">
    <w:abstractNumId w:val="40"/>
  </w:num>
  <w:num w:numId="33">
    <w:abstractNumId w:val="25"/>
  </w:num>
  <w:num w:numId="34">
    <w:abstractNumId w:val="39"/>
  </w:num>
  <w:num w:numId="35">
    <w:abstractNumId w:val="27"/>
  </w:num>
  <w:num w:numId="36">
    <w:abstractNumId w:val="17"/>
  </w:num>
  <w:num w:numId="37">
    <w:abstractNumId w:val="13"/>
  </w:num>
  <w:num w:numId="38">
    <w:abstractNumId w:val="1"/>
  </w:num>
  <w:num w:numId="39">
    <w:abstractNumId w:val="4"/>
  </w:num>
  <w:num w:numId="40">
    <w:abstractNumId w:val="35"/>
  </w:num>
  <w:num w:numId="41">
    <w:abstractNumId w:val="21"/>
  </w:num>
  <w:num w:numId="42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DA"/>
    <w:rsid w:val="00000D7B"/>
    <w:rsid w:val="00001526"/>
    <w:rsid w:val="0000165A"/>
    <w:rsid w:val="00002595"/>
    <w:rsid w:val="00005A8C"/>
    <w:rsid w:val="00012147"/>
    <w:rsid w:val="00012225"/>
    <w:rsid w:val="00014D31"/>
    <w:rsid w:val="000247D3"/>
    <w:rsid w:val="000302D2"/>
    <w:rsid w:val="00035193"/>
    <w:rsid w:val="0003534D"/>
    <w:rsid w:val="00035D23"/>
    <w:rsid w:val="000366B4"/>
    <w:rsid w:val="0003733E"/>
    <w:rsid w:val="00040F96"/>
    <w:rsid w:val="00043854"/>
    <w:rsid w:val="0004448C"/>
    <w:rsid w:val="00047CDF"/>
    <w:rsid w:val="00047D48"/>
    <w:rsid w:val="0005280B"/>
    <w:rsid w:val="00052F4E"/>
    <w:rsid w:val="00061044"/>
    <w:rsid w:val="000676C3"/>
    <w:rsid w:val="00070FA9"/>
    <w:rsid w:val="00074B3B"/>
    <w:rsid w:val="00074CF0"/>
    <w:rsid w:val="00077B7E"/>
    <w:rsid w:val="00081762"/>
    <w:rsid w:val="0008349A"/>
    <w:rsid w:val="00083632"/>
    <w:rsid w:val="0008433E"/>
    <w:rsid w:val="0008533E"/>
    <w:rsid w:val="00085AFC"/>
    <w:rsid w:val="0008632C"/>
    <w:rsid w:val="00092AFF"/>
    <w:rsid w:val="00093600"/>
    <w:rsid w:val="000A3A18"/>
    <w:rsid w:val="000B2D3C"/>
    <w:rsid w:val="000B3C6C"/>
    <w:rsid w:val="000C1950"/>
    <w:rsid w:val="000C3594"/>
    <w:rsid w:val="000C36C4"/>
    <w:rsid w:val="000C6CC3"/>
    <w:rsid w:val="000C6EDB"/>
    <w:rsid w:val="000D0DCD"/>
    <w:rsid w:val="000D47DE"/>
    <w:rsid w:val="000D4E02"/>
    <w:rsid w:val="000D56FE"/>
    <w:rsid w:val="000D6856"/>
    <w:rsid w:val="000E0202"/>
    <w:rsid w:val="000E0A28"/>
    <w:rsid w:val="000E1068"/>
    <w:rsid w:val="000E39B5"/>
    <w:rsid w:val="000E44D4"/>
    <w:rsid w:val="000E63E5"/>
    <w:rsid w:val="000E6D01"/>
    <w:rsid w:val="000F0E5B"/>
    <w:rsid w:val="000F2D21"/>
    <w:rsid w:val="000F4079"/>
    <w:rsid w:val="000F5960"/>
    <w:rsid w:val="00100382"/>
    <w:rsid w:val="001053A4"/>
    <w:rsid w:val="001069E3"/>
    <w:rsid w:val="00106CFE"/>
    <w:rsid w:val="00115BD8"/>
    <w:rsid w:val="00116D08"/>
    <w:rsid w:val="0011741E"/>
    <w:rsid w:val="00117AEC"/>
    <w:rsid w:val="00124380"/>
    <w:rsid w:val="00127CBE"/>
    <w:rsid w:val="00130E99"/>
    <w:rsid w:val="00131995"/>
    <w:rsid w:val="00132F30"/>
    <w:rsid w:val="0013306F"/>
    <w:rsid w:val="00135233"/>
    <w:rsid w:val="00141DEC"/>
    <w:rsid w:val="00142FEA"/>
    <w:rsid w:val="00143774"/>
    <w:rsid w:val="00143DF1"/>
    <w:rsid w:val="001446EA"/>
    <w:rsid w:val="001456C1"/>
    <w:rsid w:val="00150252"/>
    <w:rsid w:val="00153F6F"/>
    <w:rsid w:val="001558A5"/>
    <w:rsid w:val="00157AB5"/>
    <w:rsid w:val="00157DC1"/>
    <w:rsid w:val="00160645"/>
    <w:rsid w:val="00161377"/>
    <w:rsid w:val="0016167A"/>
    <w:rsid w:val="00163A59"/>
    <w:rsid w:val="00164758"/>
    <w:rsid w:val="0016518B"/>
    <w:rsid w:val="001666D6"/>
    <w:rsid w:val="001710B8"/>
    <w:rsid w:val="00172F24"/>
    <w:rsid w:val="00175DDA"/>
    <w:rsid w:val="001816D8"/>
    <w:rsid w:val="00182BA7"/>
    <w:rsid w:val="001834F7"/>
    <w:rsid w:val="001926B4"/>
    <w:rsid w:val="0019311F"/>
    <w:rsid w:val="001942C2"/>
    <w:rsid w:val="00195B12"/>
    <w:rsid w:val="001A323E"/>
    <w:rsid w:val="001A4FD7"/>
    <w:rsid w:val="001A5127"/>
    <w:rsid w:val="001A5F44"/>
    <w:rsid w:val="001A6D84"/>
    <w:rsid w:val="001B17CC"/>
    <w:rsid w:val="001B23D3"/>
    <w:rsid w:val="001B2892"/>
    <w:rsid w:val="001B33E8"/>
    <w:rsid w:val="001B6834"/>
    <w:rsid w:val="001C2A18"/>
    <w:rsid w:val="001C5CB8"/>
    <w:rsid w:val="001C6537"/>
    <w:rsid w:val="001C7838"/>
    <w:rsid w:val="001C7FDE"/>
    <w:rsid w:val="001D091B"/>
    <w:rsid w:val="001D3DC7"/>
    <w:rsid w:val="001E0F26"/>
    <w:rsid w:val="001E676A"/>
    <w:rsid w:val="001E7CA4"/>
    <w:rsid w:val="001F5AB0"/>
    <w:rsid w:val="001F6617"/>
    <w:rsid w:val="002008A9"/>
    <w:rsid w:val="00203905"/>
    <w:rsid w:val="002040BA"/>
    <w:rsid w:val="00204CFE"/>
    <w:rsid w:val="00206CD6"/>
    <w:rsid w:val="00215F46"/>
    <w:rsid w:val="002203D2"/>
    <w:rsid w:val="00222898"/>
    <w:rsid w:val="002247BD"/>
    <w:rsid w:val="00225262"/>
    <w:rsid w:val="00227FEA"/>
    <w:rsid w:val="002329FA"/>
    <w:rsid w:val="0023309A"/>
    <w:rsid w:val="00233FA4"/>
    <w:rsid w:val="00235316"/>
    <w:rsid w:val="00236235"/>
    <w:rsid w:val="002404F3"/>
    <w:rsid w:val="002405DA"/>
    <w:rsid w:val="00244D2F"/>
    <w:rsid w:val="002451CC"/>
    <w:rsid w:val="00245CFA"/>
    <w:rsid w:val="00247EBD"/>
    <w:rsid w:val="002507B2"/>
    <w:rsid w:val="00250EA9"/>
    <w:rsid w:val="00255D86"/>
    <w:rsid w:val="002571D8"/>
    <w:rsid w:val="00257DE0"/>
    <w:rsid w:val="002613AB"/>
    <w:rsid w:val="0026150C"/>
    <w:rsid w:val="0026540B"/>
    <w:rsid w:val="00267D1C"/>
    <w:rsid w:val="00270F78"/>
    <w:rsid w:val="00271534"/>
    <w:rsid w:val="002733D7"/>
    <w:rsid w:val="002745F5"/>
    <w:rsid w:val="00274E8E"/>
    <w:rsid w:val="002769E9"/>
    <w:rsid w:val="00280994"/>
    <w:rsid w:val="00284D6C"/>
    <w:rsid w:val="00285E37"/>
    <w:rsid w:val="002867E3"/>
    <w:rsid w:val="00286F20"/>
    <w:rsid w:val="00292104"/>
    <w:rsid w:val="00292913"/>
    <w:rsid w:val="00294160"/>
    <w:rsid w:val="00295199"/>
    <w:rsid w:val="00295389"/>
    <w:rsid w:val="00295554"/>
    <w:rsid w:val="002959FE"/>
    <w:rsid w:val="00297804"/>
    <w:rsid w:val="002A2701"/>
    <w:rsid w:val="002A2796"/>
    <w:rsid w:val="002A5C93"/>
    <w:rsid w:val="002A705C"/>
    <w:rsid w:val="002B288F"/>
    <w:rsid w:val="002B35F7"/>
    <w:rsid w:val="002B698B"/>
    <w:rsid w:val="002C09A9"/>
    <w:rsid w:val="002C0C95"/>
    <w:rsid w:val="002C1E39"/>
    <w:rsid w:val="002C3219"/>
    <w:rsid w:val="002C7ED3"/>
    <w:rsid w:val="002D6880"/>
    <w:rsid w:val="002E47B4"/>
    <w:rsid w:val="002E7885"/>
    <w:rsid w:val="002F0952"/>
    <w:rsid w:val="002F594B"/>
    <w:rsid w:val="002F631E"/>
    <w:rsid w:val="00313A87"/>
    <w:rsid w:val="00314733"/>
    <w:rsid w:val="00314E36"/>
    <w:rsid w:val="003151C3"/>
    <w:rsid w:val="0031617A"/>
    <w:rsid w:val="00317068"/>
    <w:rsid w:val="00321D56"/>
    <w:rsid w:val="00322E89"/>
    <w:rsid w:val="003241F8"/>
    <w:rsid w:val="00327BF7"/>
    <w:rsid w:val="0033124D"/>
    <w:rsid w:val="0033279C"/>
    <w:rsid w:val="00335633"/>
    <w:rsid w:val="00336BEA"/>
    <w:rsid w:val="00336D61"/>
    <w:rsid w:val="00336F98"/>
    <w:rsid w:val="003375A2"/>
    <w:rsid w:val="0034089F"/>
    <w:rsid w:val="00342660"/>
    <w:rsid w:val="00346245"/>
    <w:rsid w:val="00346CC7"/>
    <w:rsid w:val="00347A59"/>
    <w:rsid w:val="0035031F"/>
    <w:rsid w:val="00350E8D"/>
    <w:rsid w:val="00352117"/>
    <w:rsid w:val="003537C8"/>
    <w:rsid w:val="003542FB"/>
    <w:rsid w:val="00354EC3"/>
    <w:rsid w:val="0036333E"/>
    <w:rsid w:val="003635F8"/>
    <w:rsid w:val="0036443F"/>
    <w:rsid w:val="00364BEA"/>
    <w:rsid w:val="003666EC"/>
    <w:rsid w:val="00367970"/>
    <w:rsid w:val="00372882"/>
    <w:rsid w:val="00373207"/>
    <w:rsid w:val="00374086"/>
    <w:rsid w:val="00374C4F"/>
    <w:rsid w:val="0038130E"/>
    <w:rsid w:val="003820AD"/>
    <w:rsid w:val="00384C87"/>
    <w:rsid w:val="00384FB6"/>
    <w:rsid w:val="00393604"/>
    <w:rsid w:val="00394EB3"/>
    <w:rsid w:val="00395ED7"/>
    <w:rsid w:val="00396021"/>
    <w:rsid w:val="003A1C2E"/>
    <w:rsid w:val="003A25A6"/>
    <w:rsid w:val="003A3707"/>
    <w:rsid w:val="003A47DD"/>
    <w:rsid w:val="003A621F"/>
    <w:rsid w:val="003A6602"/>
    <w:rsid w:val="003A799E"/>
    <w:rsid w:val="003B38CD"/>
    <w:rsid w:val="003B5235"/>
    <w:rsid w:val="003B66A2"/>
    <w:rsid w:val="003C1663"/>
    <w:rsid w:val="003C205D"/>
    <w:rsid w:val="003C2D5C"/>
    <w:rsid w:val="003C3538"/>
    <w:rsid w:val="003C3B1B"/>
    <w:rsid w:val="003C6652"/>
    <w:rsid w:val="003D1E73"/>
    <w:rsid w:val="003D252A"/>
    <w:rsid w:val="003D3098"/>
    <w:rsid w:val="003D4C1E"/>
    <w:rsid w:val="003D5028"/>
    <w:rsid w:val="003D50C7"/>
    <w:rsid w:val="003D515C"/>
    <w:rsid w:val="003D5A69"/>
    <w:rsid w:val="003D5B6E"/>
    <w:rsid w:val="003E60DA"/>
    <w:rsid w:val="003F165D"/>
    <w:rsid w:val="003F1FBF"/>
    <w:rsid w:val="003F782E"/>
    <w:rsid w:val="00403029"/>
    <w:rsid w:val="00403AB0"/>
    <w:rsid w:val="00404107"/>
    <w:rsid w:val="00412C4C"/>
    <w:rsid w:val="00412FFA"/>
    <w:rsid w:val="004159CB"/>
    <w:rsid w:val="00420012"/>
    <w:rsid w:val="00422074"/>
    <w:rsid w:val="00422768"/>
    <w:rsid w:val="004235E7"/>
    <w:rsid w:val="0042522C"/>
    <w:rsid w:val="004258B0"/>
    <w:rsid w:val="00431888"/>
    <w:rsid w:val="004360AD"/>
    <w:rsid w:val="00437DBC"/>
    <w:rsid w:val="00440829"/>
    <w:rsid w:val="0044160A"/>
    <w:rsid w:val="00442345"/>
    <w:rsid w:val="00443725"/>
    <w:rsid w:val="00443B46"/>
    <w:rsid w:val="00445520"/>
    <w:rsid w:val="00446D5D"/>
    <w:rsid w:val="00450467"/>
    <w:rsid w:val="00450A45"/>
    <w:rsid w:val="00450E91"/>
    <w:rsid w:val="00454049"/>
    <w:rsid w:val="00454F04"/>
    <w:rsid w:val="00455354"/>
    <w:rsid w:val="00456604"/>
    <w:rsid w:val="00461D5D"/>
    <w:rsid w:val="00465073"/>
    <w:rsid w:val="00465509"/>
    <w:rsid w:val="00465D47"/>
    <w:rsid w:val="0047124A"/>
    <w:rsid w:val="0047149A"/>
    <w:rsid w:val="00477173"/>
    <w:rsid w:val="0047745B"/>
    <w:rsid w:val="00484240"/>
    <w:rsid w:val="00485C87"/>
    <w:rsid w:val="0049087D"/>
    <w:rsid w:val="004927FC"/>
    <w:rsid w:val="00494676"/>
    <w:rsid w:val="004957DE"/>
    <w:rsid w:val="00496D20"/>
    <w:rsid w:val="0049759F"/>
    <w:rsid w:val="004975FC"/>
    <w:rsid w:val="004A036C"/>
    <w:rsid w:val="004A1602"/>
    <w:rsid w:val="004A3FFD"/>
    <w:rsid w:val="004A6BDA"/>
    <w:rsid w:val="004A6E3D"/>
    <w:rsid w:val="004B25E6"/>
    <w:rsid w:val="004B29BE"/>
    <w:rsid w:val="004B5C75"/>
    <w:rsid w:val="004C0B22"/>
    <w:rsid w:val="004C1A62"/>
    <w:rsid w:val="004C1BCA"/>
    <w:rsid w:val="004C1E30"/>
    <w:rsid w:val="004C2B49"/>
    <w:rsid w:val="004D0B67"/>
    <w:rsid w:val="004D1594"/>
    <w:rsid w:val="004D38F3"/>
    <w:rsid w:val="004D4613"/>
    <w:rsid w:val="004E0473"/>
    <w:rsid w:val="004E0759"/>
    <w:rsid w:val="004E0D0F"/>
    <w:rsid w:val="004E1614"/>
    <w:rsid w:val="004E1919"/>
    <w:rsid w:val="004E21C6"/>
    <w:rsid w:val="004E31AA"/>
    <w:rsid w:val="004E467F"/>
    <w:rsid w:val="004E5E16"/>
    <w:rsid w:val="004E605E"/>
    <w:rsid w:val="004F07BA"/>
    <w:rsid w:val="004F1043"/>
    <w:rsid w:val="004F281D"/>
    <w:rsid w:val="004F4BBB"/>
    <w:rsid w:val="00500CF5"/>
    <w:rsid w:val="00502C45"/>
    <w:rsid w:val="00503E12"/>
    <w:rsid w:val="005053EB"/>
    <w:rsid w:val="005071EE"/>
    <w:rsid w:val="00510538"/>
    <w:rsid w:val="005107D2"/>
    <w:rsid w:val="00511AF0"/>
    <w:rsid w:val="005121DF"/>
    <w:rsid w:val="00513C3D"/>
    <w:rsid w:val="005201C8"/>
    <w:rsid w:val="00521135"/>
    <w:rsid w:val="0052235B"/>
    <w:rsid w:val="00526C71"/>
    <w:rsid w:val="00536263"/>
    <w:rsid w:val="00541125"/>
    <w:rsid w:val="005435AE"/>
    <w:rsid w:val="00546E1C"/>
    <w:rsid w:val="005473E3"/>
    <w:rsid w:val="0056655E"/>
    <w:rsid w:val="005711D6"/>
    <w:rsid w:val="00576727"/>
    <w:rsid w:val="00576A42"/>
    <w:rsid w:val="00577B3A"/>
    <w:rsid w:val="00577D50"/>
    <w:rsid w:val="005817CF"/>
    <w:rsid w:val="005826EB"/>
    <w:rsid w:val="005851A9"/>
    <w:rsid w:val="005857BE"/>
    <w:rsid w:val="0059016D"/>
    <w:rsid w:val="005A0A1D"/>
    <w:rsid w:val="005A33AC"/>
    <w:rsid w:val="005A36AB"/>
    <w:rsid w:val="005A3E72"/>
    <w:rsid w:val="005A52BE"/>
    <w:rsid w:val="005B2A85"/>
    <w:rsid w:val="005B37A4"/>
    <w:rsid w:val="005B3EF2"/>
    <w:rsid w:val="005B4EFD"/>
    <w:rsid w:val="005B5D22"/>
    <w:rsid w:val="005B610E"/>
    <w:rsid w:val="005C4F2F"/>
    <w:rsid w:val="005C5556"/>
    <w:rsid w:val="005C7BEE"/>
    <w:rsid w:val="005C7CB1"/>
    <w:rsid w:val="005D02A6"/>
    <w:rsid w:val="005D1911"/>
    <w:rsid w:val="005D192B"/>
    <w:rsid w:val="005D482C"/>
    <w:rsid w:val="005D4FFA"/>
    <w:rsid w:val="005D6AA6"/>
    <w:rsid w:val="005E0529"/>
    <w:rsid w:val="005E2320"/>
    <w:rsid w:val="005E2976"/>
    <w:rsid w:val="005E5AF6"/>
    <w:rsid w:val="005E6305"/>
    <w:rsid w:val="005E67E5"/>
    <w:rsid w:val="005F00D0"/>
    <w:rsid w:val="005F1831"/>
    <w:rsid w:val="005F2437"/>
    <w:rsid w:val="005F2F34"/>
    <w:rsid w:val="005F3CD1"/>
    <w:rsid w:val="005F6D0F"/>
    <w:rsid w:val="00602CCD"/>
    <w:rsid w:val="00604BF0"/>
    <w:rsid w:val="00610703"/>
    <w:rsid w:val="00610993"/>
    <w:rsid w:val="00612C8A"/>
    <w:rsid w:val="00613A6B"/>
    <w:rsid w:val="00614A0C"/>
    <w:rsid w:val="00615DA3"/>
    <w:rsid w:val="00620C03"/>
    <w:rsid w:val="0062108A"/>
    <w:rsid w:val="006218BD"/>
    <w:rsid w:val="00631314"/>
    <w:rsid w:val="00632F46"/>
    <w:rsid w:val="0063373C"/>
    <w:rsid w:val="0063665E"/>
    <w:rsid w:val="00636C93"/>
    <w:rsid w:val="0063791B"/>
    <w:rsid w:val="00641908"/>
    <w:rsid w:val="00642015"/>
    <w:rsid w:val="00645CC9"/>
    <w:rsid w:val="006505A0"/>
    <w:rsid w:val="006534BA"/>
    <w:rsid w:val="00656544"/>
    <w:rsid w:val="00656AC2"/>
    <w:rsid w:val="00657FEF"/>
    <w:rsid w:val="006643CA"/>
    <w:rsid w:val="00665635"/>
    <w:rsid w:val="0067172E"/>
    <w:rsid w:val="00675FB0"/>
    <w:rsid w:val="00677B80"/>
    <w:rsid w:val="00680CB6"/>
    <w:rsid w:val="006812CE"/>
    <w:rsid w:val="00685D3A"/>
    <w:rsid w:val="00686F72"/>
    <w:rsid w:val="00687423"/>
    <w:rsid w:val="00687A31"/>
    <w:rsid w:val="00690369"/>
    <w:rsid w:val="00691262"/>
    <w:rsid w:val="00691E43"/>
    <w:rsid w:val="006959FD"/>
    <w:rsid w:val="00695CAD"/>
    <w:rsid w:val="00697004"/>
    <w:rsid w:val="00697182"/>
    <w:rsid w:val="006977AE"/>
    <w:rsid w:val="006A44E7"/>
    <w:rsid w:val="006A494A"/>
    <w:rsid w:val="006A5198"/>
    <w:rsid w:val="006A6110"/>
    <w:rsid w:val="006A7534"/>
    <w:rsid w:val="006B01B3"/>
    <w:rsid w:val="006B1A88"/>
    <w:rsid w:val="006B74D9"/>
    <w:rsid w:val="006C5A3C"/>
    <w:rsid w:val="006C671D"/>
    <w:rsid w:val="006D0844"/>
    <w:rsid w:val="006D0DA3"/>
    <w:rsid w:val="006D12F0"/>
    <w:rsid w:val="006D159F"/>
    <w:rsid w:val="006D36F8"/>
    <w:rsid w:val="006D3ABA"/>
    <w:rsid w:val="006E6B75"/>
    <w:rsid w:val="006F0362"/>
    <w:rsid w:val="006F331E"/>
    <w:rsid w:val="006F654D"/>
    <w:rsid w:val="006F675B"/>
    <w:rsid w:val="006F707E"/>
    <w:rsid w:val="00700050"/>
    <w:rsid w:val="00700AFF"/>
    <w:rsid w:val="00701605"/>
    <w:rsid w:val="00705237"/>
    <w:rsid w:val="00706289"/>
    <w:rsid w:val="00706332"/>
    <w:rsid w:val="00707A44"/>
    <w:rsid w:val="0071534A"/>
    <w:rsid w:val="00721391"/>
    <w:rsid w:val="00721F1B"/>
    <w:rsid w:val="007325AB"/>
    <w:rsid w:val="00733A3B"/>
    <w:rsid w:val="0073638F"/>
    <w:rsid w:val="00741E97"/>
    <w:rsid w:val="0074291F"/>
    <w:rsid w:val="00750FFB"/>
    <w:rsid w:val="00751FD9"/>
    <w:rsid w:val="0075248B"/>
    <w:rsid w:val="007545D5"/>
    <w:rsid w:val="00756267"/>
    <w:rsid w:val="00757C6C"/>
    <w:rsid w:val="00757ED2"/>
    <w:rsid w:val="00760891"/>
    <w:rsid w:val="00761200"/>
    <w:rsid w:val="007653FA"/>
    <w:rsid w:val="007663FA"/>
    <w:rsid w:val="00771AEF"/>
    <w:rsid w:val="007720F6"/>
    <w:rsid w:val="007740D8"/>
    <w:rsid w:val="007751D2"/>
    <w:rsid w:val="00775E2B"/>
    <w:rsid w:val="00780797"/>
    <w:rsid w:val="00781ECC"/>
    <w:rsid w:val="007820F5"/>
    <w:rsid w:val="00782ACC"/>
    <w:rsid w:val="00783E96"/>
    <w:rsid w:val="00786CB8"/>
    <w:rsid w:val="00793AE3"/>
    <w:rsid w:val="007A0500"/>
    <w:rsid w:val="007A1FB7"/>
    <w:rsid w:val="007A265B"/>
    <w:rsid w:val="007A4A38"/>
    <w:rsid w:val="007A5357"/>
    <w:rsid w:val="007A6C99"/>
    <w:rsid w:val="007A72FE"/>
    <w:rsid w:val="007B53A2"/>
    <w:rsid w:val="007B5677"/>
    <w:rsid w:val="007B5898"/>
    <w:rsid w:val="007C04E0"/>
    <w:rsid w:val="007C2BF1"/>
    <w:rsid w:val="007C62DA"/>
    <w:rsid w:val="007D4885"/>
    <w:rsid w:val="007D5F0C"/>
    <w:rsid w:val="007D666C"/>
    <w:rsid w:val="007E0579"/>
    <w:rsid w:val="007E0BAB"/>
    <w:rsid w:val="007E0E2F"/>
    <w:rsid w:val="007E4926"/>
    <w:rsid w:val="007E5536"/>
    <w:rsid w:val="007F2E78"/>
    <w:rsid w:val="008006E3"/>
    <w:rsid w:val="008031CE"/>
    <w:rsid w:val="00805850"/>
    <w:rsid w:val="00805A64"/>
    <w:rsid w:val="0081092B"/>
    <w:rsid w:val="008111AA"/>
    <w:rsid w:val="0081381C"/>
    <w:rsid w:val="008156CE"/>
    <w:rsid w:val="008161FB"/>
    <w:rsid w:val="00820DE2"/>
    <w:rsid w:val="008214B1"/>
    <w:rsid w:val="0082637F"/>
    <w:rsid w:val="00830358"/>
    <w:rsid w:val="008305F8"/>
    <w:rsid w:val="00830728"/>
    <w:rsid w:val="00832AC3"/>
    <w:rsid w:val="00832B9B"/>
    <w:rsid w:val="008352EF"/>
    <w:rsid w:val="00843049"/>
    <w:rsid w:val="008437E8"/>
    <w:rsid w:val="008449CC"/>
    <w:rsid w:val="0084508D"/>
    <w:rsid w:val="0084660B"/>
    <w:rsid w:val="00852206"/>
    <w:rsid w:val="00855F84"/>
    <w:rsid w:val="00867F73"/>
    <w:rsid w:val="00870143"/>
    <w:rsid w:val="00872284"/>
    <w:rsid w:val="0087316E"/>
    <w:rsid w:val="008753EA"/>
    <w:rsid w:val="00875C34"/>
    <w:rsid w:val="00876A49"/>
    <w:rsid w:val="008835FA"/>
    <w:rsid w:val="00887096"/>
    <w:rsid w:val="008914FD"/>
    <w:rsid w:val="0089576A"/>
    <w:rsid w:val="00895823"/>
    <w:rsid w:val="008A34DC"/>
    <w:rsid w:val="008A7079"/>
    <w:rsid w:val="008B0FB5"/>
    <w:rsid w:val="008B1215"/>
    <w:rsid w:val="008C1288"/>
    <w:rsid w:val="008C1366"/>
    <w:rsid w:val="008C3566"/>
    <w:rsid w:val="008C45C1"/>
    <w:rsid w:val="008C7D3E"/>
    <w:rsid w:val="008D2021"/>
    <w:rsid w:val="008D2159"/>
    <w:rsid w:val="008D3E9A"/>
    <w:rsid w:val="008D6196"/>
    <w:rsid w:val="008D7DB9"/>
    <w:rsid w:val="008E2079"/>
    <w:rsid w:val="008E3458"/>
    <w:rsid w:val="008E5011"/>
    <w:rsid w:val="008E6EEF"/>
    <w:rsid w:val="008E7303"/>
    <w:rsid w:val="008E7470"/>
    <w:rsid w:val="008F19B5"/>
    <w:rsid w:val="008F5E28"/>
    <w:rsid w:val="008F68D9"/>
    <w:rsid w:val="00904591"/>
    <w:rsid w:val="00913362"/>
    <w:rsid w:val="00913EDD"/>
    <w:rsid w:val="00923F99"/>
    <w:rsid w:val="009257A9"/>
    <w:rsid w:val="009440C7"/>
    <w:rsid w:val="00944893"/>
    <w:rsid w:val="009450FC"/>
    <w:rsid w:val="009548C3"/>
    <w:rsid w:val="00954C5F"/>
    <w:rsid w:val="00957B75"/>
    <w:rsid w:val="00960791"/>
    <w:rsid w:val="009646C0"/>
    <w:rsid w:val="0096658F"/>
    <w:rsid w:val="0097057C"/>
    <w:rsid w:val="009776BD"/>
    <w:rsid w:val="009807A8"/>
    <w:rsid w:val="009817AE"/>
    <w:rsid w:val="0098670E"/>
    <w:rsid w:val="009931A8"/>
    <w:rsid w:val="00997AE7"/>
    <w:rsid w:val="009A02F8"/>
    <w:rsid w:val="009A0DB1"/>
    <w:rsid w:val="009A1A37"/>
    <w:rsid w:val="009A1C5C"/>
    <w:rsid w:val="009A6292"/>
    <w:rsid w:val="009B62FA"/>
    <w:rsid w:val="009B6F5F"/>
    <w:rsid w:val="009C0AF3"/>
    <w:rsid w:val="009C5390"/>
    <w:rsid w:val="009C5545"/>
    <w:rsid w:val="009C6894"/>
    <w:rsid w:val="009C78D6"/>
    <w:rsid w:val="009D04AF"/>
    <w:rsid w:val="009D0D00"/>
    <w:rsid w:val="009D1276"/>
    <w:rsid w:val="009D20AA"/>
    <w:rsid w:val="009D2252"/>
    <w:rsid w:val="009D4E43"/>
    <w:rsid w:val="009D5A27"/>
    <w:rsid w:val="009D719C"/>
    <w:rsid w:val="009E3473"/>
    <w:rsid w:val="009E38D1"/>
    <w:rsid w:val="009E550A"/>
    <w:rsid w:val="009F17A7"/>
    <w:rsid w:val="009F55C2"/>
    <w:rsid w:val="009F76FE"/>
    <w:rsid w:val="00A01902"/>
    <w:rsid w:val="00A046E6"/>
    <w:rsid w:val="00A049CF"/>
    <w:rsid w:val="00A07535"/>
    <w:rsid w:val="00A11C2A"/>
    <w:rsid w:val="00A12123"/>
    <w:rsid w:val="00A12B32"/>
    <w:rsid w:val="00A12DF8"/>
    <w:rsid w:val="00A20693"/>
    <w:rsid w:val="00A228D1"/>
    <w:rsid w:val="00A22BEB"/>
    <w:rsid w:val="00A24A67"/>
    <w:rsid w:val="00A30D31"/>
    <w:rsid w:val="00A313E7"/>
    <w:rsid w:val="00A31F80"/>
    <w:rsid w:val="00A33969"/>
    <w:rsid w:val="00A33C3F"/>
    <w:rsid w:val="00A35757"/>
    <w:rsid w:val="00A379EF"/>
    <w:rsid w:val="00A46103"/>
    <w:rsid w:val="00A51B3A"/>
    <w:rsid w:val="00A520CF"/>
    <w:rsid w:val="00A72C39"/>
    <w:rsid w:val="00A73FB6"/>
    <w:rsid w:val="00A75486"/>
    <w:rsid w:val="00A77E79"/>
    <w:rsid w:val="00A8005D"/>
    <w:rsid w:val="00A80674"/>
    <w:rsid w:val="00A80F50"/>
    <w:rsid w:val="00A81C05"/>
    <w:rsid w:val="00A835B4"/>
    <w:rsid w:val="00A85290"/>
    <w:rsid w:val="00A86E0E"/>
    <w:rsid w:val="00A9048C"/>
    <w:rsid w:val="00A957BE"/>
    <w:rsid w:val="00A96C2B"/>
    <w:rsid w:val="00A977AD"/>
    <w:rsid w:val="00AA0CBA"/>
    <w:rsid w:val="00AA3273"/>
    <w:rsid w:val="00AA5DE2"/>
    <w:rsid w:val="00AA734A"/>
    <w:rsid w:val="00AB15D4"/>
    <w:rsid w:val="00AB1D4B"/>
    <w:rsid w:val="00AC0298"/>
    <w:rsid w:val="00AC0AB1"/>
    <w:rsid w:val="00AC1C14"/>
    <w:rsid w:val="00AC45B5"/>
    <w:rsid w:val="00AD1307"/>
    <w:rsid w:val="00AD6350"/>
    <w:rsid w:val="00AD6C71"/>
    <w:rsid w:val="00AE1D46"/>
    <w:rsid w:val="00AF1C9B"/>
    <w:rsid w:val="00AF2B25"/>
    <w:rsid w:val="00AF641F"/>
    <w:rsid w:val="00AF6A00"/>
    <w:rsid w:val="00AF7622"/>
    <w:rsid w:val="00B021EE"/>
    <w:rsid w:val="00B026F2"/>
    <w:rsid w:val="00B04B67"/>
    <w:rsid w:val="00B1251A"/>
    <w:rsid w:val="00B134ED"/>
    <w:rsid w:val="00B13F50"/>
    <w:rsid w:val="00B17D5C"/>
    <w:rsid w:val="00B21D6D"/>
    <w:rsid w:val="00B22A16"/>
    <w:rsid w:val="00B27F66"/>
    <w:rsid w:val="00B31977"/>
    <w:rsid w:val="00B32D1F"/>
    <w:rsid w:val="00B33F86"/>
    <w:rsid w:val="00B35C5E"/>
    <w:rsid w:val="00B36D37"/>
    <w:rsid w:val="00B4033A"/>
    <w:rsid w:val="00B4143E"/>
    <w:rsid w:val="00B41AF0"/>
    <w:rsid w:val="00B42F16"/>
    <w:rsid w:val="00B42FA1"/>
    <w:rsid w:val="00B44329"/>
    <w:rsid w:val="00B466D1"/>
    <w:rsid w:val="00B50C8E"/>
    <w:rsid w:val="00B515A2"/>
    <w:rsid w:val="00B528AF"/>
    <w:rsid w:val="00B528F5"/>
    <w:rsid w:val="00B52E83"/>
    <w:rsid w:val="00B53777"/>
    <w:rsid w:val="00B55009"/>
    <w:rsid w:val="00B55D01"/>
    <w:rsid w:val="00B64BBA"/>
    <w:rsid w:val="00B64EF7"/>
    <w:rsid w:val="00B66710"/>
    <w:rsid w:val="00B67226"/>
    <w:rsid w:val="00B678CC"/>
    <w:rsid w:val="00B72298"/>
    <w:rsid w:val="00B725FF"/>
    <w:rsid w:val="00B737CF"/>
    <w:rsid w:val="00B75BED"/>
    <w:rsid w:val="00B7677D"/>
    <w:rsid w:val="00B8539F"/>
    <w:rsid w:val="00B93147"/>
    <w:rsid w:val="00B93287"/>
    <w:rsid w:val="00B96F08"/>
    <w:rsid w:val="00B97087"/>
    <w:rsid w:val="00BA1DA7"/>
    <w:rsid w:val="00BA5400"/>
    <w:rsid w:val="00BA5E61"/>
    <w:rsid w:val="00BB0BD1"/>
    <w:rsid w:val="00BB1951"/>
    <w:rsid w:val="00BB2A6C"/>
    <w:rsid w:val="00BB3A8F"/>
    <w:rsid w:val="00BB4E58"/>
    <w:rsid w:val="00BC0617"/>
    <w:rsid w:val="00BC6933"/>
    <w:rsid w:val="00BC7B2D"/>
    <w:rsid w:val="00BD02E4"/>
    <w:rsid w:val="00BD048A"/>
    <w:rsid w:val="00BD4BB6"/>
    <w:rsid w:val="00BD5D3C"/>
    <w:rsid w:val="00BD7D10"/>
    <w:rsid w:val="00BE1029"/>
    <w:rsid w:val="00BE2075"/>
    <w:rsid w:val="00BE3CB0"/>
    <w:rsid w:val="00BE572F"/>
    <w:rsid w:val="00BE6297"/>
    <w:rsid w:val="00BE73B9"/>
    <w:rsid w:val="00BE77F1"/>
    <w:rsid w:val="00BE7FB4"/>
    <w:rsid w:val="00BF23BD"/>
    <w:rsid w:val="00BF66EF"/>
    <w:rsid w:val="00C047D8"/>
    <w:rsid w:val="00C06EA9"/>
    <w:rsid w:val="00C10C7C"/>
    <w:rsid w:val="00C11095"/>
    <w:rsid w:val="00C156FF"/>
    <w:rsid w:val="00C16C6E"/>
    <w:rsid w:val="00C16F35"/>
    <w:rsid w:val="00C20B4A"/>
    <w:rsid w:val="00C22840"/>
    <w:rsid w:val="00C2781E"/>
    <w:rsid w:val="00C27A90"/>
    <w:rsid w:val="00C3060C"/>
    <w:rsid w:val="00C307E0"/>
    <w:rsid w:val="00C32E9C"/>
    <w:rsid w:val="00C33BCF"/>
    <w:rsid w:val="00C34BCF"/>
    <w:rsid w:val="00C373F1"/>
    <w:rsid w:val="00C37AC3"/>
    <w:rsid w:val="00C4212E"/>
    <w:rsid w:val="00C437FD"/>
    <w:rsid w:val="00C44812"/>
    <w:rsid w:val="00C5779C"/>
    <w:rsid w:val="00C608CA"/>
    <w:rsid w:val="00C60C0F"/>
    <w:rsid w:val="00C611B2"/>
    <w:rsid w:val="00C6370A"/>
    <w:rsid w:val="00C65B84"/>
    <w:rsid w:val="00C65F54"/>
    <w:rsid w:val="00C67EC8"/>
    <w:rsid w:val="00C71D5E"/>
    <w:rsid w:val="00C72521"/>
    <w:rsid w:val="00C77C01"/>
    <w:rsid w:val="00C812AA"/>
    <w:rsid w:val="00C8171D"/>
    <w:rsid w:val="00C8595F"/>
    <w:rsid w:val="00C871F9"/>
    <w:rsid w:val="00C87322"/>
    <w:rsid w:val="00C9057E"/>
    <w:rsid w:val="00C93147"/>
    <w:rsid w:val="00CA7C9D"/>
    <w:rsid w:val="00CB2941"/>
    <w:rsid w:val="00CB3003"/>
    <w:rsid w:val="00CB353F"/>
    <w:rsid w:val="00CB42FB"/>
    <w:rsid w:val="00CC24FA"/>
    <w:rsid w:val="00CC26E8"/>
    <w:rsid w:val="00CD4B98"/>
    <w:rsid w:val="00CD54E5"/>
    <w:rsid w:val="00CD5CFD"/>
    <w:rsid w:val="00CD6505"/>
    <w:rsid w:val="00CD6FA8"/>
    <w:rsid w:val="00CD7AD1"/>
    <w:rsid w:val="00CE1902"/>
    <w:rsid w:val="00CE3E46"/>
    <w:rsid w:val="00CF0957"/>
    <w:rsid w:val="00CF342A"/>
    <w:rsid w:val="00CF37F6"/>
    <w:rsid w:val="00CF5457"/>
    <w:rsid w:val="00CF5DBF"/>
    <w:rsid w:val="00CF60D2"/>
    <w:rsid w:val="00CF748C"/>
    <w:rsid w:val="00CF74D6"/>
    <w:rsid w:val="00D032C4"/>
    <w:rsid w:val="00D0484D"/>
    <w:rsid w:val="00D04CF3"/>
    <w:rsid w:val="00D11FA5"/>
    <w:rsid w:val="00D12F66"/>
    <w:rsid w:val="00D13FE8"/>
    <w:rsid w:val="00D15F67"/>
    <w:rsid w:val="00D20256"/>
    <w:rsid w:val="00D23360"/>
    <w:rsid w:val="00D24902"/>
    <w:rsid w:val="00D2623A"/>
    <w:rsid w:val="00D2712B"/>
    <w:rsid w:val="00D316E6"/>
    <w:rsid w:val="00D3609C"/>
    <w:rsid w:val="00D37106"/>
    <w:rsid w:val="00D37AF0"/>
    <w:rsid w:val="00D41A8D"/>
    <w:rsid w:val="00D42924"/>
    <w:rsid w:val="00D46A0B"/>
    <w:rsid w:val="00D509EA"/>
    <w:rsid w:val="00D52010"/>
    <w:rsid w:val="00D53756"/>
    <w:rsid w:val="00D57B5F"/>
    <w:rsid w:val="00D61F5D"/>
    <w:rsid w:val="00D63305"/>
    <w:rsid w:val="00D66BCC"/>
    <w:rsid w:val="00D7348B"/>
    <w:rsid w:val="00D800CD"/>
    <w:rsid w:val="00D814A3"/>
    <w:rsid w:val="00D87F23"/>
    <w:rsid w:val="00D91A43"/>
    <w:rsid w:val="00D91D5A"/>
    <w:rsid w:val="00D95E88"/>
    <w:rsid w:val="00D97F9A"/>
    <w:rsid w:val="00DA2871"/>
    <w:rsid w:val="00DA2E0F"/>
    <w:rsid w:val="00DA57EC"/>
    <w:rsid w:val="00DB0B3A"/>
    <w:rsid w:val="00DB0FF6"/>
    <w:rsid w:val="00DB3E20"/>
    <w:rsid w:val="00DC0A3D"/>
    <w:rsid w:val="00DC0FE8"/>
    <w:rsid w:val="00DC5A5D"/>
    <w:rsid w:val="00DC650B"/>
    <w:rsid w:val="00DC6979"/>
    <w:rsid w:val="00DD2B15"/>
    <w:rsid w:val="00DD3C02"/>
    <w:rsid w:val="00DD51D4"/>
    <w:rsid w:val="00DF0073"/>
    <w:rsid w:val="00DF2D1B"/>
    <w:rsid w:val="00DF3BD7"/>
    <w:rsid w:val="00DF4188"/>
    <w:rsid w:val="00DF49FA"/>
    <w:rsid w:val="00DF4E06"/>
    <w:rsid w:val="00DF7C17"/>
    <w:rsid w:val="00E003C2"/>
    <w:rsid w:val="00E032F3"/>
    <w:rsid w:val="00E04799"/>
    <w:rsid w:val="00E04C7D"/>
    <w:rsid w:val="00E07CC4"/>
    <w:rsid w:val="00E10B26"/>
    <w:rsid w:val="00E14100"/>
    <w:rsid w:val="00E25E5E"/>
    <w:rsid w:val="00E26D0C"/>
    <w:rsid w:val="00E2784C"/>
    <w:rsid w:val="00E32C31"/>
    <w:rsid w:val="00E36957"/>
    <w:rsid w:val="00E36FF9"/>
    <w:rsid w:val="00E40DF1"/>
    <w:rsid w:val="00E43202"/>
    <w:rsid w:val="00E449E1"/>
    <w:rsid w:val="00E45E01"/>
    <w:rsid w:val="00E46EB6"/>
    <w:rsid w:val="00E4771A"/>
    <w:rsid w:val="00E47A4A"/>
    <w:rsid w:val="00E54723"/>
    <w:rsid w:val="00E56B33"/>
    <w:rsid w:val="00E57177"/>
    <w:rsid w:val="00E57A8D"/>
    <w:rsid w:val="00E62173"/>
    <w:rsid w:val="00E62338"/>
    <w:rsid w:val="00E64C5E"/>
    <w:rsid w:val="00E64C76"/>
    <w:rsid w:val="00E6583D"/>
    <w:rsid w:val="00E70E1C"/>
    <w:rsid w:val="00E71014"/>
    <w:rsid w:val="00E73441"/>
    <w:rsid w:val="00E74974"/>
    <w:rsid w:val="00E74AF6"/>
    <w:rsid w:val="00E81CAE"/>
    <w:rsid w:val="00E821C2"/>
    <w:rsid w:val="00E84707"/>
    <w:rsid w:val="00E87A3C"/>
    <w:rsid w:val="00E91324"/>
    <w:rsid w:val="00E93643"/>
    <w:rsid w:val="00E93DE7"/>
    <w:rsid w:val="00E94AE0"/>
    <w:rsid w:val="00E95A5F"/>
    <w:rsid w:val="00E95F18"/>
    <w:rsid w:val="00EA0890"/>
    <w:rsid w:val="00EA236A"/>
    <w:rsid w:val="00EA4845"/>
    <w:rsid w:val="00EB26FA"/>
    <w:rsid w:val="00EB3269"/>
    <w:rsid w:val="00EB36EB"/>
    <w:rsid w:val="00EB5389"/>
    <w:rsid w:val="00EB5598"/>
    <w:rsid w:val="00EB5C12"/>
    <w:rsid w:val="00EB621B"/>
    <w:rsid w:val="00EB7BA8"/>
    <w:rsid w:val="00EC2F12"/>
    <w:rsid w:val="00EC5391"/>
    <w:rsid w:val="00EC7ED8"/>
    <w:rsid w:val="00ED1F91"/>
    <w:rsid w:val="00ED3323"/>
    <w:rsid w:val="00ED3D81"/>
    <w:rsid w:val="00EE10A4"/>
    <w:rsid w:val="00EE33EF"/>
    <w:rsid w:val="00EE525F"/>
    <w:rsid w:val="00EE7EFD"/>
    <w:rsid w:val="00EF039C"/>
    <w:rsid w:val="00EF4F7C"/>
    <w:rsid w:val="00EF5219"/>
    <w:rsid w:val="00EF532A"/>
    <w:rsid w:val="00F00783"/>
    <w:rsid w:val="00F01873"/>
    <w:rsid w:val="00F04903"/>
    <w:rsid w:val="00F100B3"/>
    <w:rsid w:val="00F12FBE"/>
    <w:rsid w:val="00F1439D"/>
    <w:rsid w:val="00F20B68"/>
    <w:rsid w:val="00F321FE"/>
    <w:rsid w:val="00F34014"/>
    <w:rsid w:val="00F35F91"/>
    <w:rsid w:val="00F37E90"/>
    <w:rsid w:val="00F446C8"/>
    <w:rsid w:val="00F46B75"/>
    <w:rsid w:val="00F5291C"/>
    <w:rsid w:val="00F540D8"/>
    <w:rsid w:val="00F56119"/>
    <w:rsid w:val="00F57755"/>
    <w:rsid w:val="00F63A2E"/>
    <w:rsid w:val="00F71DC5"/>
    <w:rsid w:val="00F734D7"/>
    <w:rsid w:val="00F74F02"/>
    <w:rsid w:val="00F760ED"/>
    <w:rsid w:val="00F8074A"/>
    <w:rsid w:val="00F82DB8"/>
    <w:rsid w:val="00F85C10"/>
    <w:rsid w:val="00F94DF3"/>
    <w:rsid w:val="00F95CEA"/>
    <w:rsid w:val="00F9673B"/>
    <w:rsid w:val="00F974E4"/>
    <w:rsid w:val="00F979A4"/>
    <w:rsid w:val="00FA0D73"/>
    <w:rsid w:val="00FA50AD"/>
    <w:rsid w:val="00FB01A4"/>
    <w:rsid w:val="00FB3375"/>
    <w:rsid w:val="00FB3533"/>
    <w:rsid w:val="00FB3C2F"/>
    <w:rsid w:val="00FB4B31"/>
    <w:rsid w:val="00FB6A9A"/>
    <w:rsid w:val="00FB752E"/>
    <w:rsid w:val="00FB76C2"/>
    <w:rsid w:val="00FC0846"/>
    <w:rsid w:val="00FC5ABD"/>
    <w:rsid w:val="00FC6473"/>
    <w:rsid w:val="00FD1658"/>
    <w:rsid w:val="00FD5C45"/>
    <w:rsid w:val="00FE52CB"/>
    <w:rsid w:val="00FF3D38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112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251A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B1251A"/>
    <w:pPr>
      <w:keepNext/>
      <w:jc w:val="center"/>
      <w:outlineLvl w:val="1"/>
    </w:pPr>
    <w:rPr>
      <w:i/>
      <w:sz w:val="22"/>
      <w:szCs w:val="20"/>
    </w:rPr>
  </w:style>
  <w:style w:type="paragraph" w:styleId="Nagwek3">
    <w:name w:val="heading 3"/>
    <w:basedOn w:val="Normalny"/>
    <w:next w:val="Normalny"/>
    <w:qFormat/>
    <w:rsid w:val="00B1251A"/>
    <w:pPr>
      <w:keepNext/>
      <w:jc w:val="center"/>
      <w:outlineLvl w:val="2"/>
    </w:pPr>
    <w:rPr>
      <w:b/>
      <w:i/>
      <w:sz w:val="22"/>
      <w:szCs w:val="20"/>
    </w:rPr>
  </w:style>
  <w:style w:type="paragraph" w:styleId="Nagwek5">
    <w:name w:val="heading 5"/>
    <w:basedOn w:val="Normalny"/>
    <w:next w:val="Normalny"/>
    <w:qFormat/>
    <w:rsid w:val="00B1251A"/>
    <w:pPr>
      <w:keepNext/>
      <w:outlineLvl w:val="4"/>
    </w:pPr>
    <w:rPr>
      <w:i/>
      <w:szCs w:val="20"/>
    </w:rPr>
  </w:style>
  <w:style w:type="paragraph" w:styleId="Nagwek6">
    <w:name w:val="heading 6"/>
    <w:basedOn w:val="Normalny"/>
    <w:next w:val="Normalny"/>
    <w:qFormat/>
    <w:rsid w:val="00B1251A"/>
    <w:pPr>
      <w:keepNext/>
      <w:pBdr>
        <w:bottom w:val="single" w:sz="12" w:space="1" w:color="auto"/>
      </w:pBdr>
      <w:jc w:val="both"/>
      <w:outlineLvl w:val="5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B1251A"/>
    <w:pPr>
      <w:keepNext/>
      <w:jc w:val="center"/>
      <w:outlineLvl w:val="8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157A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7AB5"/>
    <w:pPr>
      <w:tabs>
        <w:tab w:val="center" w:pos="4536"/>
        <w:tab w:val="right" w:pos="9072"/>
      </w:tabs>
    </w:pPr>
  </w:style>
  <w:style w:type="character" w:styleId="Hipercze">
    <w:name w:val="Hyperlink"/>
    <w:rsid w:val="00157AB5"/>
    <w:rPr>
      <w:color w:val="0000FF"/>
      <w:u w:val="single"/>
    </w:rPr>
  </w:style>
  <w:style w:type="paragraph" w:styleId="Tekstdymka">
    <w:name w:val="Balloon Text"/>
    <w:basedOn w:val="Normalny"/>
    <w:semiHidden/>
    <w:rsid w:val="00E70E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251A"/>
    <w:pPr>
      <w:ind w:right="-28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B1251A"/>
    <w:pPr>
      <w:ind w:left="284" w:hanging="284"/>
    </w:pPr>
    <w:rPr>
      <w:szCs w:val="20"/>
    </w:rPr>
  </w:style>
  <w:style w:type="paragraph" w:styleId="Tekstpodstawowy">
    <w:name w:val="Body Text"/>
    <w:basedOn w:val="Normalny"/>
    <w:rsid w:val="00B1251A"/>
    <w:rPr>
      <w:sz w:val="22"/>
      <w:szCs w:val="20"/>
    </w:rPr>
  </w:style>
  <w:style w:type="paragraph" w:styleId="Zwykytekst">
    <w:name w:val="Plain Text"/>
    <w:basedOn w:val="Normalny"/>
    <w:link w:val="ZwykytekstZnak"/>
    <w:rsid w:val="00B1251A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rsid w:val="00B1251A"/>
    <w:pPr>
      <w:ind w:left="142" w:hanging="142"/>
    </w:pPr>
    <w:rPr>
      <w:szCs w:val="20"/>
    </w:rPr>
  </w:style>
  <w:style w:type="paragraph" w:styleId="NormalnyWeb">
    <w:name w:val="Normal (Web)"/>
    <w:basedOn w:val="Normalny"/>
    <w:uiPriority w:val="99"/>
    <w:rsid w:val="00B1251A"/>
    <w:pPr>
      <w:spacing w:before="100" w:beforeAutospacing="1" w:after="100" w:afterAutospacing="1"/>
      <w:jc w:val="both"/>
    </w:pPr>
    <w:rPr>
      <w:rFonts w:ascii="Verdana" w:hAnsi="Verdana"/>
      <w:color w:val="533C27"/>
      <w:sz w:val="18"/>
      <w:szCs w:val="18"/>
    </w:rPr>
  </w:style>
  <w:style w:type="character" w:customStyle="1" w:styleId="dane1">
    <w:name w:val="dane1"/>
    <w:rsid w:val="00B1251A"/>
    <w:rPr>
      <w:color w:val="0000CD"/>
    </w:rPr>
  </w:style>
  <w:style w:type="paragraph" w:styleId="Tekstpodstawowywcity3">
    <w:name w:val="Body Text Indent 3"/>
    <w:basedOn w:val="Normalny"/>
    <w:rsid w:val="00AA0CBA"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Normalny"/>
    <w:rsid w:val="009548C3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styleId="Tekstpodstawowy2">
    <w:name w:val="Body Text 2"/>
    <w:basedOn w:val="Normalny"/>
    <w:rsid w:val="00B55D01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B55D01"/>
    <w:pPr>
      <w:shd w:val="pct10" w:color="auto" w:fill="auto"/>
      <w:jc w:val="center"/>
    </w:pPr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B55D01"/>
    <w:pPr>
      <w:ind w:left="567" w:hanging="284"/>
      <w:jc w:val="both"/>
    </w:pPr>
    <w:rPr>
      <w:szCs w:val="20"/>
      <w:lang w:eastAsia="en-US"/>
    </w:rPr>
  </w:style>
  <w:style w:type="table" w:styleId="Tabela-Siatka">
    <w:name w:val="Table Grid"/>
    <w:basedOn w:val="Standardowy"/>
    <w:rsid w:val="00E6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D12F0"/>
  </w:style>
  <w:style w:type="paragraph" w:styleId="Tekstprzypisukocowego">
    <w:name w:val="endnote text"/>
    <w:basedOn w:val="Normalny"/>
    <w:semiHidden/>
    <w:rsid w:val="004A1602"/>
    <w:rPr>
      <w:sz w:val="20"/>
      <w:szCs w:val="20"/>
    </w:rPr>
  </w:style>
  <w:style w:type="character" w:styleId="Odwoanieprzypisukocowego">
    <w:name w:val="endnote reference"/>
    <w:semiHidden/>
    <w:rsid w:val="004A1602"/>
    <w:rPr>
      <w:vertAlign w:val="superscript"/>
    </w:rPr>
  </w:style>
  <w:style w:type="paragraph" w:customStyle="1" w:styleId="FR1">
    <w:name w:val="FR1"/>
    <w:rsid w:val="00227FEA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customStyle="1" w:styleId="FR2">
    <w:name w:val="FR2"/>
    <w:rsid w:val="00227FEA"/>
    <w:pPr>
      <w:widowControl w:val="0"/>
      <w:autoSpaceDE w:val="0"/>
      <w:autoSpaceDN w:val="0"/>
      <w:adjustRightInd w:val="0"/>
      <w:ind w:left="7040"/>
    </w:pPr>
    <w:rPr>
      <w:rFonts w:ascii="Arial" w:hAnsi="Arial" w:cs="Arial"/>
      <w:sz w:val="16"/>
      <w:szCs w:val="16"/>
    </w:rPr>
  </w:style>
  <w:style w:type="paragraph" w:customStyle="1" w:styleId="Akapitzlist1">
    <w:name w:val="Akapit z listą1"/>
    <w:rsid w:val="00B403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paragraph" w:customStyle="1" w:styleId="Zwykytekst3">
    <w:name w:val="Zwykły tekst3"/>
    <w:basedOn w:val="Normalny"/>
    <w:rsid w:val="001C2A18"/>
    <w:pPr>
      <w:spacing w:line="100" w:lineRule="atLeast"/>
    </w:pPr>
    <w:rPr>
      <w:rFonts w:ascii="Courier New" w:hAnsi="Courier New" w:cs="Batang"/>
      <w:kern w:val="1"/>
      <w:sz w:val="20"/>
      <w:szCs w:val="20"/>
      <w:lang w:eastAsia="ar-SA"/>
    </w:rPr>
  </w:style>
  <w:style w:type="character" w:customStyle="1" w:styleId="TytuZnak">
    <w:name w:val="Tytuł Znak"/>
    <w:link w:val="Tytu"/>
    <w:locked/>
    <w:rsid w:val="009646C0"/>
    <w:rPr>
      <w:b/>
      <w:sz w:val="28"/>
      <w:lang w:val="pl-PL" w:eastAsia="pl-PL" w:bidi="ar-SA"/>
    </w:rPr>
  </w:style>
  <w:style w:type="character" w:styleId="Odwoaniedokomentarza">
    <w:name w:val="annotation reference"/>
    <w:semiHidden/>
    <w:rsid w:val="00CA7C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7C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7C9D"/>
    <w:rPr>
      <w:b/>
      <w:bCs/>
    </w:rPr>
  </w:style>
  <w:style w:type="paragraph" w:customStyle="1" w:styleId="Akapitzlist2">
    <w:name w:val="Akapit z listą2"/>
    <w:rsid w:val="00D262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8305F8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305F8"/>
    <w:pPr>
      <w:ind w:left="708"/>
    </w:pPr>
  </w:style>
  <w:style w:type="paragraph" w:styleId="Lista">
    <w:name w:val="List"/>
    <w:basedOn w:val="Tekstpodstawowy"/>
    <w:rsid w:val="00677B80"/>
    <w:pPr>
      <w:suppressAutoHyphens/>
      <w:spacing w:line="400" w:lineRule="atLeast"/>
      <w:jc w:val="both"/>
    </w:pPr>
    <w:rPr>
      <w:rFonts w:cs="Lucida Sans Unicode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77B8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Document1">
    <w:name w:val="Document 1"/>
    <w:rsid w:val="00677B80"/>
    <w:pPr>
      <w:keepNext/>
      <w:keepLines/>
      <w:suppressAutoHyphens/>
    </w:pPr>
    <w:rPr>
      <w:lang w:val="en-US" w:eastAsia="ar-SA"/>
    </w:rPr>
  </w:style>
  <w:style w:type="character" w:customStyle="1" w:styleId="NagwekZnak">
    <w:name w:val="Nagłówek Znak"/>
    <w:aliases w:val="Nagłówek strony nieparzystej Znak"/>
    <w:link w:val="Nagwek"/>
    <w:rsid w:val="00677B80"/>
    <w:rPr>
      <w:sz w:val="24"/>
      <w:szCs w:val="24"/>
      <w:lang w:val="pl-PL" w:eastAsia="pl-PL" w:bidi="ar-SA"/>
    </w:rPr>
  </w:style>
  <w:style w:type="paragraph" w:customStyle="1" w:styleId="tytu0">
    <w:name w:val="tytuł"/>
    <w:basedOn w:val="Normalny"/>
    <w:rsid w:val="00677B80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">
    <w:name w:val="pkt"/>
    <w:basedOn w:val="Normalny"/>
    <w:rsid w:val="00677B80"/>
    <w:pPr>
      <w:spacing w:before="60" w:after="60"/>
      <w:ind w:left="851" w:hanging="295"/>
      <w:jc w:val="both"/>
    </w:pPr>
  </w:style>
  <w:style w:type="paragraph" w:customStyle="1" w:styleId="Blockquote">
    <w:name w:val="Blockquote"/>
    <w:basedOn w:val="Normalny"/>
    <w:rsid w:val="00677B80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customStyle="1" w:styleId="HTMLMarkup">
    <w:name w:val="HTML Markup"/>
    <w:rsid w:val="00677B80"/>
    <w:rPr>
      <w:vanish/>
      <w:color w:val="FF0000"/>
    </w:rPr>
  </w:style>
  <w:style w:type="character" w:customStyle="1" w:styleId="ZwykytekstZnak">
    <w:name w:val="Zwykły tekst Znak"/>
    <w:link w:val="Zwykytekst"/>
    <w:locked/>
    <w:rsid w:val="00E64C5E"/>
    <w:rPr>
      <w:rFonts w:ascii="Courier New" w:hAnsi="Courier New"/>
      <w:lang w:val="pl-PL" w:eastAsia="pl-PL" w:bidi="ar-SA"/>
    </w:rPr>
  </w:style>
  <w:style w:type="character" w:customStyle="1" w:styleId="TekstkomentarzaZnak">
    <w:name w:val="Tekst komentarza Znak"/>
    <w:link w:val="Tekstkomentarza"/>
    <w:locked/>
    <w:rsid w:val="008A34DC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BB4E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4E58"/>
  </w:style>
  <w:style w:type="character" w:styleId="Odwoanieprzypisudolnego">
    <w:name w:val="footnote reference"/>
    <w:basedOn w:val="Domylnaczcionkaakapitu"/>
    <w:rsid w:val="00BB4E5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0073"/>
    <w:rPr>
      <w:b/>
      <w:bCs/>
    </w:rPr>
  </w:style>
  <w:style w:type="character" w:styleId="UyteHipercze">
    <w:name w:val="FollowedHyperlink"/>
    <w:basedOn w:val="Domylnaczcionkaakapitu"/>
    <w:rsid w:val="00576A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112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251A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B1251A"/>
    <w:pPr>
      <w:keepNext/>
      <w:jc w:val="center"/>
      <w:outlineLvl w:val="1"/>
    </w:pPr>
    <w:rPr>
      <w:i/>
      <w:sz w:val="22"/>
      <w:szCs w:val="20"/>
    </w:rPr>
  </w:style>
  <w:style w:type="paragraph" w:styleId="Nagwek3">
    <w:name w:val="heading 3"/>
    <w:basedOn w:val="Normalny"/>
    <w:next w:val="Normalny"/>
    <w:qFormat/>
    <w:rsid w:val="00B1251A"/>
    <w:pPr>
      <w:keepNext/>
      <w:jc w:val="center"/>
      <w:outlineLvl w:val="2"/>
    </w:pPr>
    <w:rPr>
      <w:b/>
      <w:i/>
      <w:sz w:val="22"/>
      <w:szCs w:val="20"/>
    </w:rPr>
  </w:style>
  <w:style w:type="paragraph" w:styleId="Nagwek5">
    <w:name w:val="heading 5"/>
    <w:basedOn w:val="Normalny"/>
    <w:next w:val="Normalny"/>
    <w:qFormat/>
    <w:rsid w:val="00B1251A"/>
    <w:pPr>
      <w:keepNext/>
      <w:outlineLvl w:val="4"/>
    </w:pPr>
    <w:rPr>
      <w:i/>
      <w:szCs w:val="20"/>
    </w:rPr>
  </w:style>
  <w:style w:type="paragraph" w:styleId="Nagwek6">
    <w:name w:val="heading 6"/>
    <w:basedOn w:val="Normalny"/>
    <w:next w:val="Normalny"/>
    <w:qFormat/>
    <w:rsid w:val="00B1251A"/>
    <w:pPr>
      <w:keepNext/>
      <w:pBdr>
        <w:bottom w:val="single" w:sz="12" w:space="1" w:color="auto"/>
      </w:pBdr>
      <w:jc w:val="both"/>
      <w:outlineLvl w:val="5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B1251A"/>
    <w:pPr>
      <w:keepNext/>
      <w:jc w:val="center"/>
      <w:outlineLvl w:val="8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157A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7AB5"/>
    <w:pPr>
      <w:tabs>
        <w:tab w:val="center" w:pos="4536"/>
        <w:tab w:val="right" w:pos="9072"/>
      </w:tabs>
    </w:pPr>
  </w:style>
  <w:style w:type="character" w:styleId="Hipercze">
    <w:name w:val="Hyperlink"/>
    <w:rsid w:val="00157AB5"/>
    <w:rPr>
      <w:color w:val="0000FF"/>
      <w:u w:val="single"/>
    </w:rPr>
  </w:style>
  <w:style w:type="paragraph" w:styleId="Tekstdymka">
    <w:name w:val="Balloon Text"/>
    <w:basedOn w:val="Normalny"/>
    <w:semiHidden/>
    <w:rsid w:val="00E70E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251A"/>
    <w:pPr>
      <w:ind w:right="-28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B1251A"/>
    <w:pPr>
      <w:ind w:left="284" w:hanging="284"/>
    </w:pPr>
    <w:rPr>
      <w:szCs w:val="20"/>
    </w:rPr>
  </w:style>
  <w:style w:type="paragraph" w:styleId="Tekstpodstawowy">
    <w:name w:val="Body Text"/>
    <w:basedOn w:val="Normalny"/>
    <w:rsid w:val="00B1251A"/>
    <w:rPr>
      <w:sz w:val="22"/>
      <w:szCs w:val="20"/>
    </w:rPr>
  </w:style>
  <w:style w:type="paragraph" w:styleId="Zwykytekst">
    <w:name w:val="Plain Text"/>
    <w:basedOn w:val="Normalny"/>
    <w:link w:val="ZwykytekstZnak"/>
    <w:rsid w:val="00B1251A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rsid w:val="00B1251A"/>
    <w:pPr>
      <w:ind w:left="142" w:hanging="142"/>
    </w:pPr>
    <w:rPr>
      <w:szCs w:val="20"/>
    </w:rPr>
  </w:style>
  <w:style w:type="paragraph" w:styleId="NormalnyWeb">
    <w:name w:val="Normal (Web)"/>
    <w:basedOn w:val="Normalny"/>
    <w:uiPriority w:val="99"/>
    <w:rsid w:val="00B1251A"/>
    <w:pPr>
      <w:spacing w:before="100" w:beforeAutospacing="1" w:after="100" w:afterAutospacing="1"/>
      <w:jc w:val="both"/>
    </w:pPr>
    <w:rPr>
      <w:rFonts w:ascii="Verdana" w:hAnsi="Verdana"/>
      <w:color w:val="533C27"/>
      <w:sz w:val="18"/>
      <w:szCs w:val="18"/>
    </w:rPr>
  </w:style>
  <w:style w:type="character" w:customStyle="1" w:styleId="dane1">
    <w:name w:val="dane1"/>
    <w:rsid w:val="00B1251A"/>
    <w:rPr>
      <w:color w:val="0000CD"/>
    </w:rPr>
  </w:style>
  <w:style w:type="paragraph" w:styleId="Tekstpodstawowywcity3">
    <w:name w:val="Body Text Indent 3"/>
    <w:basedOn w:val="Normalny"/>
    <w:rsid w:val="00AA0CBA"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Normalny"/>
    <w:rsid w:val="009548C3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styleId="Tekstpodstawowy2">
    <w:name w:val="Body Text 2"/>
    <w:basedOn w:val="Normalny"/>
    <w:rsid w:val="00B55D01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B55D01"/>
    <w:pPr>
      <w:shd w:val="pct10" w:color="auto" w:fill="auto"/>
      <w:jc w:val="center"/>
    </w:pPr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B55D01"/>
    <w:pPr>
      <w:ind w:left="567" w:hanging="284"/>
      <w:jc w:val="both"/>
    </w:pPr>
    <w:rPr>
      <w:szCs w:val="20"/>
      <w:lang w:eastAsia="en-US"/>
    </w:rPr>
  </w:style>
  <w:style w:type="table" w:styleId="Tabela-Siatka">
    <w:name w:val="Table Grid"/>
    <w:basedOn w:val="Standardowy"/>
    <w:rsid w:val="00E6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D12F0"/>
  </w:style>
  <w:style w:type="paragraph" w:styleId="Tekstprzypisukocowego">
    <w:name w:val="endnote text"/>
    <w:basedOn w:val="Normalny"/>
    <w:semiHidden/>
    <w:rsid w:val="004A1602"/>
    <w:rPr>
      <w:sz w:val="20"/>
      <w:szCs w:val="20"/>
    </w:rPr>
  </w:style>
  <w:style w:type="character" w:styleId="Odwoanieprzypisukocowego">
    <w:name w:val="endnote reference"/>
    <w:semiHidden/>
    <w:rsid w:val="004A1602"/>
    <w:rPr>
      <w:vertAlign w:val="superscript"/>
    </w:rPr>
  </w:style>
  <w:style w:type="paragraph" w:customStyle="1" w:styleId="FR1">
    <w:name w:val="FR1"/>
    <w:rsid w:val="00227FEA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customStyle="1" w:styleId="FR2">
    <w:name w:val="FR2"/>
    <w:rsid w:val="00227FEA"/>
    <w:pPr>
      <w:widowControl w:val="0"/>
      <w:autoSpaceDE w:val="0"/>
      <w:autoSpaceDN w:val="0"/>
      <w:adjustRightInd w:val="0"/>
      <w:ind w:left="7040"/>
    </w:pPr>
    <w:rPr>
      <w:rFonts w:ascii="Arial" w:hAnsi="Arial" w:cs="Arial"/>
      <w:sz w:val="16"/>
      <w:szCs w:val="16"/>
    </w:rPr>
  </w:style>
  <w:style w:type="paragraph" w:customStyle="1" w:styleId="Akapitzlist1">
    <w:name w:val="Akapit z listą1"/>
    <w:rsid w:val="00B403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paragraph" w:customStyle="1" w:styleId="Zwykytekst3">
    <w:name w:val="Zwykły tekst3"/>
    <w:basedOn w:val="Normalny"/>
    <w:rsid w:val="001C2A18"/>
    <w:pPr>
      <w:spacing w:line="100" w:lineRule="atLeast"/>
    </w:pPr>
    <w:rPr>
      <w:rFonts w:ascii="Courier New" w:hAnsi="Courier New" w:cs="Batang"/>
      <w:kern w:val="1"/>
      <w:sz w:val="20"/>
      <w:szCs w:val="20"/>
      <w:lang w:eastAsia="ar-SA"/>
    </w:rPr>
  </w:style>
  <w:style w:type="character" w:customStyle="1" w:styleId="TytuZnak">
    <w:name w:val="Tytuł Znak"/>
    <w:link w:val="Tytu"/>
    <w:locked/>
    <w:rsid w:val="009646C0"/>
    <w:rPr>
      <w:b/>
      <w:sz w:val="28"/>
      <w:lang w:val="pl-PL" w:eastAsia="pl-PL" w:bidi="ar-SA"/>
    </w:rPr>
  </w:style>
  <w:style w:type="character" w:styleId="Odwoaniedokomentarza">
    <w:name w:val="annotation reference"/>
    <w:semiHidden/>
    <w:rsid w:val="00CA7C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7C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7C9D"/>
    <w:rPr>
      <w:b/>
      <w:bCs/>
    </w:rPr>
  </w:style>
  <w:style w:type="paragraph" w:customStyle="1" w:styleId="Akapitzlist2">
    <w:name w:val="Akapit z listą2"/>
    <w:rsid w:val="00D262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8305F8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305F8"/>
    <w:pPr>
      <w:ind w:left="708"/>
    </w:pPr>
  </w:style>
  <w:style w:type="paragraph" w:styleId="Lista">
    <w:name w:val="List"/>
    <w:basedOn w:val="Tekstpodstawowy"/>
    <w:rsid w:val="00677B80"/>
    <w:pPr>
      <w:suppressAutoHyphens/>
      <w:spacing w:line="400" w:lineRule="atLeast"/>
      <w:jc w:val="both"/>
    </w:pPr>
    <w:rPr>
      <w:rFonts w:cs="Lucida Sans Unicode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77B8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Document1">
    <w:name w:val="Document 1"/>
    <w:rsid w:val="00677B80"/>
    <w:pPr>
      <w:keepNext/>
      <w:keepLines/>
      <w:suppressAutoHyphens/>
    </w:pPr>
    <w:rPr>
      <w:lang w:val="en-US" w:eastAsia="ar-SA"/>
    </w:rPr>
  </w:style>
  <w:style w:type="character" w:customStyle="1" w:styleId="NagwekZnak">
    <w:name w:val="Nagłówek Znak"/>
    <w:aliases w:val="Nagłówek strony nieparzystej Znak"/>
    <w:link w:val="Nagwek"/>
    <w:rsid w:val="00677B80"/>
    <w:rPr>
      <w:sz w:val="24"/>
      <w:szCs w:val="24"/>
      <w:lang w:val="pl-PL" w:eastAsia="pl-PL" w:bidi="ar-SA"/>
    </w:rPr>
  </w:style>
  <w:style w:type="paragraph" w:customStyle="1" w:styleId="tytu0">
    <w:name w:val="tytuł"/>
    <w:basedOn w:val="Normalny"/>
    <w:rsid w:val="00677B80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">
    <w:name w:val="pkt"/>
    <w:basedOn w:val="Normalny"/>
    <w:rsid w:val="00677B80"/>
    <w:pPr>
      <w:spacing w:before="60" w:after="60"/>
      <w:ind w:left="851" w:hanging="295"/>
      <w:jc w:val="both"/>
    </w:pPr>
  </w:style>
  <w:style w:type="paragraph" w:customStyle="1" w:styleId="Blockquote">
    <w:name w:val="Blockquote"/>
    <w:basedOn w:val="Normalny"/>
    <w:rsid w:val="00677B80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customStyle="1" w:styleId="HTMLMarkup">
    <w:name w:val="HTML Markup"/>
    <w:rsid w:val="00677B80"/>
    <w:rPr>
      <w:vanish/>
      <w:color w:val="FF0000"/>
    </w:rPr>
  </w:style>
  <w:style w:type="character" w:customStyle="1" w:styleId="ZwykytekstZnak">
    <w:name w:val="Zwykły tekst Znak"/>
    <w:link w:val="Zwykytekst"/>
    <w:locked/>
    <w:rsid w:val="00E64C5E"/>
    <w:rPr>
      <w:rFonts w:ascii="Courier New" w:hAnsi="Courier New"/>
      <w:lang w:val="pl-PL" w:eastAsia="pl-PL" w:bidi="ar-SA"/>
    </w:rPr>
  </w:style>
  <w:style w:type="character" w:customStyle="1" w:styleId="TekstkomentarzaZnak">
    <w:name w:val="Tekst komentarza Znak"/>
    <w:link w:val="Tekstkomentarza"/>
    <w:locked/>
    <w:rsid w:val="008A34DC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BB4E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4E58"/>
  </w:style>
  <w:style w:type="character" w:styleId="Odwoanieprzypisudolnego">
    <w:name w:val="footnote reference"/>
    <w:basedOn w:val="Domylnaczcionkaakapitu"/>
    <w:rsid w:val="00BB4E5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0073"/>
    <w:rPr>
      <w:b/>
      <w:bCs/>
    </w:rPr>
  </w:style>
  <w:style w:type="character" w:styleId="UyteHipercze">
    <w:name w:val="FollowedHyperlink"/>
    <w:basedOn w:val="Domylnaczcionkaakapitu"/>
    <w:rsid w:val="00576A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knowledge.autodesk.com/certified-graphics-hardware?siteID=123112&amp;id=188445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50156-F127-4373-B07B-B3C2C7B7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1467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</vt:lpstr>
    </vt:vector>
  </TitlesOfParts>
  <Company>ZGK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</dc:title>
  <dc:creator>zgk</dc:creator>
  <cp:lastModifiedBy>admin</cp:lastModifiedBy>
  <cp:revision>2</cp:revision>
  <cp:lastPrinted>2019-06-17T13:41:00Z</cp:lastPrinted>
  <dcterms:created xsi:type="dcterms:W3CDTF">2020-10-05T13:31:00Z</dcterms:created>
  <dcterms:modified xsi:type="dcterms:W3CDTF">2020-10-05T13:31:00Z</dcterms:modified>
</cp:coreProperties>
</file>